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20F" w:rsidRPr="00822B2A" w:rsidRDefault="007B420F" w:rsidP="00822B2A">
      <w:pPr>
        <w:pStyle w:val="berschrift1"/>
      </w:pPr>
      <w:r w:rsidRPr="00822B2A">
        <w:t>Bildungsplan Kaufmann/Kauffrau für Büromanagement</w:t>
      </w:r>
      <w:r w:rsidR="00A44B0F" w:rsidRPr="00822B2A">
        <w:t xml:space="preserve"> – Zielanalyse Lernfeld 4</w:t>
      </w:r>
    </w:p>
    <w:p w:rsidR="007B420F" w:rsidRPr="007B420F" w:rsidRDefault="007B420F" w:rsidP="007B420F">
      <w:pPr>
        <w:tabs>
          <w:tab w:val="left" w:pos="0"/>
        </w:tabs>
        <w:autoSpaceDE w:val="0"/>
        <w:autoSpaceDN w:val="0"/>
        <w:adjustRightInd w:val="0"/>
        <w:spacing w:line="360" w:lineRule="atLeast"/>
        <w:rPr>
          <w:rFonts w:ascii="Arial" w:eastAsia="Calibri" w:hAnsi="Arial"/>
          <w:bCs/>
          <w:sz w:val="22"/>
        </w:rPr>
      </w:pPr>
    </w:p>
    <w:p w:rsidR="007B420F" w:rsidRPr="007B420F" w:rsidRDefault="007B420F" w:rsidP="007B420F">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Z</w:t>
      </w:r>
      <w:r w:rsidRPr="007B420F">
        <w:rPr>
          <w:rFonts w:ascii="Arial" w:eastAsia="Calibri" w:hAnsi="Arial"/>
          <w:bCs/>
          <w:sz w:val="22"/>
        </w:rPr>
        <w:t xml:space="preserve">um 1. August 2014 trat die Verordnung über die Berufsausbildung zum Kaufmann für Büromanagement und zur Kauffrau für Büromanagement in Kraft. Gleichzeitig wurde eine Verordnung, mit der die Einführung der Gestreckten Abschlussprüfung (GAP) erprobt werden sollte, erlassen. Die Erprobungsverordnung war zunächst bis zum 31. Juli 2020 befristet und wurde durch eine Änderungsverordnung bis zum 31. Juli 2025 verlängert. </w:t>
      </w:r>
    </w:p>
    <w:p w:rsidR="007B420F" w:rsidRDefault="007B420F" w:rsidP="007B420F">
      <w:pPr>
        <w:tabs>
          <w:tab w:val="left" w:pos="0"/>
        </w:tabs>
        <w:autoSpaceDE w:val="0"/>
        <w:autoSpaceDN w:val="0"/>
        <w:adjustRightInd w:val="0"/>
        <w:spacing w:line="360" w:lineRule="atLeast"/>
        <w:rPr>
          <w:rFonts w:ascii="Arial" w:eastAsia="Calibri" w:hAnsi="Arial"/>
          <w:bCs/>
          <w:sz w:val="22"/>
        </w:rPr>
      </w:pPr>
      <w:r w:rsidRPr="007B420F">
        <w:rPr>
          <w:rFonts w:ascii="Arial" w:eastAsia="Calibri" w:hAnsi="Arial"/>
          <w:bCs/>
          <w:sz w:val="22"/>
        </w:rPr>
        <w:t xml:space="preserve">Das Bundesinstitut für Berufsbildung (BIBB) kam zu dem Ergebnis, dass Struktur und Inhalt der Ausbildung als auch die GAP sich bewährt haben, so dass die Erprobungsverordnung </w:t>
      </w:r>
      <w:r>
        <w:rPr>
          <w:rFonts w:ascii="Arial" w:eastAsia="Calibri" w:hAnsi="Arial"/>
          <w:bCs/>
          <w:sz w:val="22"/>
        </w:rPr>
        <w:t xml:space="preserve">zum 1. August 2025 </w:t>
      </w:r>
      <w:r w:rsidRPr="007B420F">
        <w:rPr>
          <w:rFonts w:ascii="Arial" w:eastAsia="Calibri" w:hAnsi="Arial"/>
          <w:bCs/>
          <w:sz w:val="22"/>
        </w:rPr>
        <w:t>in Dauerrecht überführt wird.</w:t>
      </w:r>
    </w:p>
    <w:p w:rsidR="007B420F" w:rsidRDefault="007B420F" w:rsidP="007B420F">
      <w:pPr>
        <w:tabs>
          <w:tab w:val="left" w:pos="0"/>
        </w:tabs>
        <w:autoSpaceDE w:val="0"/>
        <w:autoSpaceDN w:val="0"/>
        <w:adjustRightInd w:val="0"/>
        <w:spacing w:line="360" w:lineRule="atLeast"/>
        <w:rPr>
          <w:rFonts w:ascii="Arial" w:eastAsia="Calibri" w:hAnsi="Arial"/>
          <w:bCs/>
          <w:sz w:val="22"/>
        </w:rPr>
      </w:pPr>
      <w:bookmarkStart w:id="0" w:name="_GoBack"/>
      <w:bookmarkEnd w:id="0"/>
    </w:p>
    <w:p w:rsidR="007B2BBE" w:rsidRDefault="007B420F" w:rsidP="007B420F">
      <w:pPr>
        <w:tabs>
          <w:tab w:val="left" w:pos="0"/>
        </w:tabs>
        <w:autoSpaceDE w:val="0"/>
        <w:autoSpaceDN w:val="0"/>
        <w:adjustRightInd w:val="0"/>
        <w:spacing w:line="360" w:lineRule="atLeast"/>
        <w:rPr>
          <w:rFonts w:ascii="Arial" w:eastAsia="Calibri" w:hAnsi="Arial"/>
          <w:bCs/>
          <w:sz w:val="22"/>
        </w:rPr>
      </w:pPr>
      <w:r w:rsidRPr="007B420F">
        <w:rPr>
          <w:rFonts w:ascii="Arial" w:eastAsia="Calibri" w:hAnsi="Arial"/>
          <w:bCs/>
          <w:sz w:val="22"/>
        </w:rPr>
        <w:t xml:space="preserve">Für den Rahmenlehrplan und infolgedessen für den Bildungsplan für Baden-Württemberg ergeben </w:t>
      </w:r>
      <w:r w:rsidR="00A8410F">
        <w:rPr>
          <w:rFonts w:ascii="Arial" w:eastAsia="Calibri" w:hAnsi="Arial"/>
          <w:bCs/>
          <w:sz w:val="22"/>
        </w:rPr>
        <w:t xml:space="preserve">sich hierdurch </w:t>
      </w:r>
      <w:r w:rsidR="00B64CB2">
        <w:rPr>
          <w:rFonts w:ascii="Arial" w:eastAsia="Calibri" w:hAnsi="Arial"/>
          <w:bCs/>
          <w:sz w:val="22"/>
        </w:rPr>
        <w:t>ab dem Schuljahr 2025/2026 inhaltliche Änderungen</w:t>
      </w:r>
      <w:r w:rsidRPr="007B420F">
        <w:rPr>
          <w:rFonts w:ascii="Arial" w:eastAsia="Calibri" w:hAnsi="Arial"/>
          <w:bCs/>
          <w:sz w:val="22"/>
        </w:rPr>
        <w:t xml:space="preserve"> sowie </w:t>
      </w:r>
      <w:r w:rsidR="00A44B0F">
        <w:rPr>
          <w:rFonts w:ascii="Arial" w:eastAsia="Calibri" w:hAnsi="Arial"/>
          <w:bCs/>
          <w:sz w:val="22"/>
        </w:rPr>
        <w:t>sprachliche Präzisierungen.</w:t>
      </w:r>
    </w:p>
    <w:p w:rsidR="007B420F" w:rsidRDefault="007B420F" w:rsidP="007B420F">
      <w:pPr>
        <w:tabs>
          <w:tab w:val="left" w:pos="0"/>
        </w:tabs>
        <w:autoSpaceDE w:val="0"/>
        <w:autoSpaceDN w:val="0"/>
        <w:adjustRightInd w:val="0"/>
        <w:spacing w:line="360" w:lineRule="atLeast"/>
        <w:rPr>
          <w:rFonts w:ascii="Arial" w:eastAsia="Calibri" w:hAnsi="Arial"/>
          <w:bCs/>
          <w:sz w:val="22"/>
        </w:rPr>
      </w:pPr>
    </w:p>
    <w:p w:rsidR="007D5549" w:rsidRDefault="007B420F" w:rsidP="007B420F">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 xml:space="preserve">In der nachfolgenden Zielanalyse </w:t>
      </w:r>
      <w:r w:rsidR="00DA6911">
        <w:rPr>
          <w:rFonts w:ascii="Arial" w:eastAsia="Calibri" w:hAnsi="Arial"/>
          <w:bCs/>
          <w:sz w:val="22"/>
        </w:rPr>
        <w:t xml:space="preserve">sind inhaltliche Änderungen des Bildungsplans </w:t>
      </w:r>
      <w:r w:rsidR="00DA6911" w:rsidRPr="00B64CB2">
        <w:rPr>
          <w:rFonts w:ascii="Arial" w:hAnsi="Arial"/>
          <w:b/>
          <w:color w:val="007D46"/>
          <w:sz w:val="22"/>
          <w:szCs w:val="22"/>
        </w:rPr>
        <w:t>grün formatiert</w:t>
      </w:r>
      <w:r w:rsidR="00DA6911" w:rsidRPr="00B64CB2">
        <w:rPr>
          <w:rFonts w:ascii="Arial" w:eastAsia="Calibri" w:hAnsi="Arial"/>
          <w:bCs/>
          <w:sz w:val="22"/>
          <w:szCs w:val="22"/>
        </w:rPr>
        <w:t>,</w:t>
      </w:r>
      <w:r w:rsidR="00DA6911">
        <w:rPr>
          <w:rFonts w:ascii="Arial" w:eastAsia="Calibri" w:hAnsi="Arial"/>
          <w:bCs/>
          <w:sz w:val="22"/>
        </w:rPr>
        <w:t xml:space="preserve"> sprachliche </w:t>
      </w:r>
      <w:r w:rsidR="00B64CB2">
        <w:rPr>
          <w:rFonts w:ascii="Arial" w:eastAsia="Calibri" w:hAnsi="Arial"/>
          <w:bCs/>
          <w:sz w:val="22"/>
        </w:rPr>
        <w:t>Präzisierungen</w:t>
      </w:r>
      <w:r w:rsidR="00A44B0F">
        <w:rPr>
          <w:rFonts w:ascii="Arial" w:eastAsia="Calibri" w:hAnsi="Arial"/>
          <w:bCs/>
          <w:sz w:val="22"/>
        </w:rPr>
        <w:t xml:space="preserve"> (z. </w:t>
      </w:r>
      <w:r w:rsidR="00DA6911">
        <w:rPr>
          <w:rFonts w:ascii="Arial" w:eastAsia="Calibri" w:hAnsi="Arial"/>
          <w:bCs/>
          <w:sz w:val="22"/>
        </w:rPr>
        <w:t xml:space="preserve">B. Ergänzungen um gendergerechte Formulierungen) sind nicht </w:t>
      </w:r>
      <w:r w:rsidR="00A44B0F">
        <w:rPr>
          <w:rFonts w:ascii="Arial" w:eastAsia="Calibri" w:hAnsi="Arial"/>
          <w:bCs/>
          <w:sz w:val="22"/>
        </w:rPr>
        <w:t>hervorgehoben.</w:t>
      </w:r>
    </w:p>
    <w:p w:rsidR="007D5549" w:rsidRDefault="007D5549" w:rsidP="007B420F">
      <w:pPr>
        <w:tabs>
          <w:tab w:val="left" w:pos="0"/>
        </w:tabs>
        <w:autoSpaceDE w:val="0"/>
        <w:autoSpaceDN w:val="0"/>
        <w:adjustRightInd w:val="0"/>
        <w:spacing w:line="360" w:lineRule="atLeast"/>
        <w:rPr>
          <w:rFonts w:ascii="Arial" w:eastAsia="Calibri" w:hAnsi="Arial"/>
          <w:bCs/>
          <w:sz w:val="22"/>
        </w:rPr>
      </w:pPr>
    </w:p>
    <w:p w:rsidR="00CE504F" w:rsidRPr="00345D88" w:rsidRDefault="00A8410F" w:rsidP="00345D88">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t xml:space="preserve">Sofern </w:t>
      </w:r>
      <w:r w:rsidR="007D5549">
        <w:rPr>
          <w:rFonts w:ascii="Arial" w:eastAsia="Calibri" w:hAnsi="Arial"/>
          <w:bCs/>
          <w:sz w:val="22"/>
        </w:rPr>
        <w:t xml:space="preserve">die </w:t>
      </w:r>
      <w:r w:rsidR="007D5549" w:rsidRPr="00A8410F">
        <w:rPr>
          <w:rFonts w:ascii="Arial" w:hAnsi="Arial"/>
          <w:b/>
          <w:color w:val="007D46"/>
          <w:sz w:val="22"/>
          <w:szCs w:val="22"/>
        </w:rPr>
        <w:t>inhaltlichen Änderungen</w:t>
      </w:r>
      <w:r w:rsidR="007D5549">
        <w:rPr>
          <w:rFonts w:ascii="Arial" w:eastAsia="Calibri" w:hAnsi="Arial"/>
          <w:bCs/>
          <w:sz w:val="22"/>
        </w:rPr>
        <w:t xml:space="preserve"> des Bildungsplans eine </w:t>
      </w:r>
      <w:r w:rsidR="007D5549" w:rsidRPr="00A8410F">
        <w:rPr>
          <w:rFonts w:ascii="Arial" w:eastAsia="Calibri" w:hAnsi="Arial"/>
          <w:b/>
          <w:bCs/>
          <w:sz w:val="22"/>
        </w:rPr>
        <w:t>Änderung des Unterrichts</w:t>
      </w:r>
      <w:r w:rsidR="007D5549">
        <w:rPr>
          <w:rFonts w:ascii="Arial" w:eastAsia="Calibri" w:hAnsi="Arial"/>
          <w:bCs/>
          <w:sz w:val="22"/>
        </w:rPr>
        <w:t xml:space="preserve"> nach sich ziehen, sind </w:t>
      </w:r>
      <w:r w:rsidR="00B64CB2">
        <w:rPr>
          <w:rFonts w:ascii="Arial" w:eastAsia="Calibri" w:hAnsi="Arial"/>
          <w:bCs/>
          <w:sz w:val="22"/>
        </w:rPr>
        <w:t xml:space="preserve">die Eintragungen </w:t>
      </w:r>
      <w:r w:rsidR="007D5549">
        <w:rPr>
          <w:rFonts w:ascii="Arial" w:eastAsia="Calibri" w:hAnsi="Arial"/>
          <w:bCs/>
          <w:sz w:val="22"/>
        </w:rPr>
        <w:t>in den Spalten</w:t>
      </w:r>
      <w:r w:rsidR="00A40C31">
        <w:rPr>
          <w:rFonts w:ascii="Arial" w:eastAsia="Calibri" w:hAnsi="Arial"/>
          <w:bCs/>
          <w:sz w:val="22"/>
        </w:rPr>
        <w:t xml:space="preserve"> Lernsituation, Handlungsergebnis, überfachliche Kompetenzen und </w:t>
      </w:r>
      <w:r w:rsidR="00B64CB2">
        <w:rPr>
          <w:rFonts w:ascii="Arial" w:eastAsia="Calibri" w:hAnsi="Arial"/>
          <w:bCs/>
          <w:sz w:val="22"/>
        </w:rPr>
        <w:t>Hinweise</w:t>
      </w:r>
      <w:r w:rsidR="00345D88">
        <w:rPr>
          <w:rFonts w:ascii="Arial" w:eastAsia="Calibri" w:hAnsi="Arial"/>
          <w:bCs/>
          <w:sz w:val="22"/>
        </w:rPr>
        <w:t xml:space="preserve"> </w:t>
      </w:r>
      <w:r w:rsidR="00345D88" w:rsidRPr="00345D88">
        <w:rPr>
          <w:rFonts w:ascii="Arial" w:hAnsi="Arial"/>
          <w:b/>
          <w:color w:val="007D46"/>
          <w:sz w:val="22"/>
          <w:szCs w:val="22"/>
        </w:rPr>
        <w:t>kursiv</w:t>
      </w:r>
      <w:r w:rsidR="00B64CB2">
        <w:rPr>
          <w:rFonts w:ascii="Arial" w:eastAsia="Calibri" w:hAnsi="Arial"/>
          <w:bCs/>
          <w:sz w:val="22"/>
        </w:rPr>
        <w:t xml:space="preserve"> </w:t>
      </w:r>
      <w:r w:rsidR="00B64CB2" w:rsidRPr="00A8410F">
        <w:rPr>
          <w:rFonts w:ascii="Arial" w:hAnsi="Arial"/>
          <w:b/>
          <w:color w:val="007D46"/>
          <w:sz w:val="22"/>
          <w:szCs w:val="22"/>
        </w:rPr>
        <w:t>grün formatiert</w:t>
      </w:r>
      <w:r w:rsidR="00B64CB2">
        <w:rPr>
          <w:rFonts w:ascii="Arial" w:eastAsia="Calibri" w:hAnsi="Arial"/>
          <w:bCs/>
          <w:sz w:val="22"/>
        </w:rPr>
        <w:t>.</w:t>
      </w:r>
      <w:r>
        <w:rPr>
          <w:rFonts w:ascii="Arial" w:eastAsia="Calibri" w:hAnsi="Arial"/>
          <w:bCs/>
          <w:sz w:val="22"/>
        </w:rPr>
        <w:t xml:space="preserve"> </w:t>
      </w:r>
      <w:r w:rsidR="00345D88">
        <w:rPr>
          <w:rFonts w:ascii="Arial" w:eastAsia="Calibri" w:hAnsi="Arial"/>
          <w:bCs/>
          <w:sz w:val="22"/>
        </w:rPr>
        <w:t>N</w:t>
      </w:r>
      <w:r>
        <w:rPr>
          <w:rFonts w:ascii="Arial" w:eastAsia="Calibri" w:hAnsi="Arial"/>
          <w:bCs/>
          <w:sz w:val="22"/>
        </w:rPr>
        <w:t>otwendige</w:t>
      </w:r>
      <w:r w:rsidR="00345D88">
        <w:rPr>
          <w:rFonts w:ascii="Arial" w:eastAsia="Calibri" w:hAnsi="Arial"/>
          <w:bCs/>
          <w:sz w:val="22"/>
        </w:rPr>
        <w:t xml:space="preserve"> Modifikationen </w:t>
      </w:r>
      <w:r>
        <w:rPr>
          <w:rFonts w:ascii="Arial" w:eastAsia="Calibri" w:hAnsi="Arial"/>
          <w:bCs/>
          <w:sz w:val="22"/>
        </w:rPr>
        <w:t xml:space="preserve">hinsichtlich der Handlungsergebnisse </w:t>
      </w:r>
      <w:r w:rsidR="00360F94">
        <w:rPr>
          <w:rFonts w:ascii="Arial" w:eastAsia="Calibri" w:hAnsi="Arial"/>
          <w:bCs/>
          <w:sz w:val="22"/>
        </w:rPr>
        <w:t>sind nicht dargestellt, sie müssen von de</w:t>
      </w:r>
      <w:r w:rsidR="00A44B0F">
        <w:rPr>
          <w:rFonts w:ascii="Arial" w:eastAsia="Calibri" w:hAnsi="Arial"/>
          <w:bCs/>
          <w:sz w:val="22"/>
        </w:rPr>
        <w:t>r Lehrkraft vorgenommen werden.</w:t>
      </w:r>
      <w:r w:rsidR="007B2BBE">
        <w:br w:type="page"/>
      </w:r>
    </w:p>
    <w:sdt>
      <w:sdtPr>
        <w:rPr>
          <w:color w:val="C00000"/>
          <w:sz w:val="28"/>
          <w:szCs w:val="28"/>
        </w:rPr>
        <w:alias w:val="axesWord - Layout-Tabelle"/>
        <w:tag w:val="axesPDF:ID:Table:f8b9ecb0-8229-4d63-ac1f-175ce585c676"/>
        <w:id w:val="-1770225835"/>
        <w:placeholder>
          <w:docPart w:val="DefaultPlaceholder_-1854013440"/>
        </w:placeholder>
      </w:sdtPr>
      <w:sdtEndPr>
        <w:rPr>
          <w:rFonts w:eastAsia="Times New Roman" w:cs="Arial"/>
          <w:bCs/>
          <w:color w:val="auto"/>
          <w:spacing w:val="0"/>
          <w:kern w:val="0"/>
          <w:sz w:val="24"/>
          <w:szCs w:val="24"/>
        </w:rPr>
      </w:sdtEndPr>
      <w:sdtContent>
        <w:tbl>
          <w:tblPr>
            <w:tblW w:w="495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Description w:val="Kopf Zielanalysen"/>
          </w:tblPr>
          <w:tblGrid>
            <w:gridCol w:w="917"/>
            <w:gridCol w:w="2982"/>
            <w:gridCol w:w="9465"/>
            <w:gridCol w:w="784"/>
          </w:tblGrid>
          <w:tr w:rsidR="00CE504F" w:rsidRPr="004D3218" w:rsidTr="0088591C">
            <w:trPr>
              <w:tblHeader/>
            </w:trPr>
            <w:tc>
              <w:tcPr>
                <w:tcW w:w="1378" w:type="pct"/>
                <w:gridSpan w:val="2"/>
                <w:tcBorders>
                  <w:right w:val="nil"/>
                </w:tcBorders>
                <w:shd w:val="clear" w:color="auto" w:fill="D9D9D9" w:themeFill="background1" w:themeFillShade="D9"/>
                <w:vAlign w:val="center"/>
              </w:tcPr>
              <w:p w:rsidR="00CE504F" w:rsidRPr="006002FE" w:rsidRDefault="00CE504F" w:rsidP="00E11BD2">
                <w:pPr>
                  <w:pStyle w:val="TTitel"/>
                  <w:rPr>
                    <w:sz w:val="28"/>
                    <w:szCs w:val="28"/>
                  </w:rPr>
                </w:pPr>
                <w:r w:rsidRPr="00CE504F">
                  <w:rPr>
                    <w:color w:val="C00000"/>
                    <w:sz w:val="28"/>
                    <w:szCs w:val="28"/>
                  </w:rPr>
                  <w:t>Zielanalyse</w:t>
                </w:r>
              </w:p>
            </w:tc>
            <w:tc>
              <w:tcPr>
                <w:tcW w:w="3622" w:type="pct"/>
                <w:gridSpan w:val="2"/>
                <w:tcBorders>
                  <w:left w:val="nil"/>
                </w:tcBorders>
                <w:shd w:val="clear" w:color="auto" w:fill="D9D9D9" w:themeFill="background1" w:themeFillShade="D9"/>
                <w:vAlign w:val="center"/>
              </w:tcPr>
              <w:p w:rsidR="00CE504F" w:rsidRPr="00EF5CD3" w:rsidRDefault="00CE504F" w:rsidP="00E11BD2">
                <w:pPr>
                  <w:pStyle w:val="TTitel"/>
                  <w:jc w:val="right"/>
                  <w:rPr>
                    <w:sz w:val="16"/>
                    <w:szCs w:val="16"/>
                  </w:rPr>
                </w:pPr>
                <w:r w:rsidRPr="00CE504F">
                  <w:rPr>
                    <w:color w:val="C00000"/>
                    <w:sz w:val="16"/>
                    <w:szCs w:val="16"/>
                  </w:rPr>
                  <w:t>Stand: 202</w:t>
                </w:r>
                <w:r>
                  <w:rPr>
                    <w:color w:val="C00000"/>
                    <w:sz w:val="16"/>
                    <w:szCs w:val="16"/>
                  </w:rPr>
                  <w:t>5</w:t>
                </w:r>
              </w:p>
            </w:tc>
          </w:tr>
          <w:tr w:rsidR="00CE504F" w:rsidRPr="004D3218" w:rsidTr="00E11BD2">
            <w:tc>
              <w:tcPr>
                <w:tcW w:w="324" w:type="pct"/>
                <w:shd w:val="clear" w:color="auto" w:fill="D9D9D9"/>
                <w:vAlign w:val="center"/>
              </w:tcPr>
              <w:p w:rsidR="00CE504F" w:rsidRPr="004D3218" w:rsidRDefault="00CE504F" w:rsidP="00E11BD2">
                <w:pPr>
                  <w:pStyle w:val="TZielnanalyseKopf"/>
                </w:pPr>
                <w:r w:rsidRPr="004D3218">
                  <w:rPr>
                    <w:i/>
                    <w:iCs/>
                    <w:u w:val="single"/>
                  </w:rPr>
                  <w:br w:type="page"/>
                </w:r>
                <w:r w:rsidRPr="004D3218">
                  <w:t>Beruf-Kurz</w:t>
                </w:r>
              </w:p>
            </w:tc>
            <w:tc>
              <w:tcPr>
                <w:tcW w:w="4399" w:type="pct"/>
                <w:gridSpan w:val="2"/>
                <w:shd w:val="clear" w:color="auto" w:fill="D9D9D9"/>
                <w:vAlign w:val="center"/>
              </w:tcPr>
              <w:p w:rsidR="00CE504F" w:rsidRPr="004D3218" w:rsidRDefault="00CE504F" w:rsidP="00E11BD2">
                <w:pPr>
                  <w:pStyle w:val="TZielnanalyseKopf"/>
                </w:pPr>
                <w:r>
                  <w:t>Ausbildungsb</w:t>
                </w:r>
                <w:r w:rsidRPr="004D3218">
                  <w:t>eruf</w:t>
                </w:r>
              </w:p>
            </w:tc>
            <w:tc>
              <w:tcPr>
                <w:tcW w:w="277" w:type="pct"/>
                <w:shd w:val="clear" w:color="auto" w:fill="D9D9D9"/>
                <w:vAlign w:val="center"/>
              </w:tcPr>
              <w:p w:rsidR="00CE504F" w:rsidRPr="004D3218" w:rsidRDefault="00CE504F" w:rsidP="00E11BD2">
                <w:pPr>
                  <w:pStyle w:val="TZielnanalyseKopf"/>
                  <w:jc w:val="right"/>
                </w:pPr>
                <w:r w:rsidRPr="004D3218">
                  <w:t xml:space="preserve">Zeitrichtwert </w:t>
                </w:r>
              </w:p>
            </w:tc>
          </w:tr>
          <w:tr w:rsidR="00CE504F" w:rsidRPr="004D3218" w:rsidTr="00E11BD2">
            <w:trPr>
              <w:trHeight w:val="153"/>
            </w:trPr>
            <w:tc>
              <w:tcPr>
                <w:tcW w:w="324" w:type="pct"/>
                <w:vAlign w:val="center"/>
              </w:tcPr>
              <w:p w:rsidR="00CE504F" w:rsidRPr="006002FE" w:rsidRDefault="00CE504F" w:rsidP="00E11BD2">
                <w:pPr>
                  <w:pStyle w:val="TZielnanalyseKopf2"/>
                  <w:rPr>
                    <w:sz w:val="24"/>
                    <w:szCs w:val="24"/>
                  </w:rPr>
                </w:pPr>
                <w:r>
                  <w:rPr>
                    <w:sz w:val="24"/>
                    <w:szCs w:val="24"/>
                  </w:rPr>
                  <w:t>WBM</w:t>
                </w:r>
              </w:p>
            </w:tc>
            <w:tc>
              <w:tcPr>
                <w:tcW w:w="4399" w:type="pct"/>
                <w:gridSpan w:val="2"/>
                <w:vAlign w:val="center"/>
              </w:tcPr>
              <w:p w:rsidR="00CE504F" w:rsidRPr="006002FE" w:rsidRDefault="00CE504F" w:rsidP="00E11BD2">
                <w:pPr>
                  <w:pStyle w:val="TZielnanalyseKopf2"/>
                  <w:rPr>
                    <w:sz w:val="24"/>
                    <w:szCs w:val="24"/>
                  </w:rPr>
                </w:pPr>
                <w:r>
                  <w:rPr>
                    <w:sz w:val="24"/>
                    <w:szCs w:val="24"/>
                  </w:rPr>
                  <w:t>Kaufmann/Kauffrau für Büromanagement</w:t>
                </w:r>
              </w:p>
            </w:tc>
            <w:tc>
              <w:tcPr>
                <w:tcW w:w="277" w:type="pct"/>
                <w:vAlign w:val="center"/>
              </w:tcPr>
              <w:p w:rsidR="00CE504F" w:rsidRPr="004D3218" w:rsidRDefault="00CE504F" w:rsidP="00E11BD2">
                <w:pPr>
                  <w:pStyle w:val="TZielnanalyseKopf2"/>
                  <w:jc w:val="right"/>
                </w:pPr>
                <w:r>
                  <w:t>120</w:t>
                </w:r>
              </w:p>
            </w:tc>
          </w:tr>
          <w:tr w:rsidR="00CE504F" w:rsidRPr="004D3218" w:rsidTr="00E11BD2">
            <w:tc>
              <w:tcPr>
                <w:tcW w:w="324" w:type="pct"/>
                <w:shd w:val="clear" w:color="auto" w:fill="D9D9D9"/>
                <w:vAlign w:val="center"/>
              </w:tcPr>
              <w:p w:rsidR="00CE504F" w:rsidRPr="004D3218" w:rsidRDefault="00CE504F" w:rsidP="00E11BD2">
                <w:pPr>
                  <w:pStyle w:val="TZielnanalyseKopf"/>
                </w:pPr>
                <w:r w:rsidRPr="004D3218">
                  <w:t>Lernfeld Nr.</w:t>
                </w:r>
              </w:p>
            </w:tc>
            <w:tc>
              <w:tcPr>
                <w:tcW w:w="4399" w:type="pct"/>
                <w:gridSpan w:val="2"/>
                <w:shd w:val="clear" w:color="auto" w:fill="D9D9D9"/>
                <w:vAlign w:val="center"/>
              </w:tcPr>
              <w:p w:rsidR="00CE504F" w:rsidRPr="004D3218" w:rsidRDefault="00CE504F" w:rsidP="00E11BD2">
                <w:pPr>
                  <w:pStyle w:val="TZielnanalyseKopf"/>
                </w:pPr>
                <w:r w:rsidRPr="004D3218">
                  <w:t>Lernfeldbezeichnung</w:t>
                </w:r>
              </w:p>
            </w:tc>
            <w:tc>
              <w:tcPr>
                <w:tcW w:w="277" w:type="pct"/>
                <w:shd w:val="clear" w:color="auto" w:fill="D9D9D9"/>
                <w:vAlign w:val="center"/>
              </w:tcPr>
              <w:p w:rsidR="00CE504F" w:rsidRPr="004D3218" w:rsidRDefault="00CE504F" w:rsidP="00E11BD2">
                <w:pPr>
                  <w:pStyle w:val="TZielnanalyseKopf"/>
                  <w:jc w:val="right"/>
                </w:pPr>
                <w:r>
                  <w:t>Jahr</w:t>
                </w:r>
              </w:p>
            </w:tc>
          </w:tr>
          <w:tr w:rsidR="00CE504F" w:rsidTr="00E11BD2">
            <w:trPr>
              <w:trHeight w:val="324"/>
            </w:trPr>
            <w:tc>
              <w:tcPr>
                <w:tcW w:w="324" w:type="pct"/>
                <w:vMerge w:val="restart"/>
                <w:vAlign w:val="center"/>
              </w:tcPr>
              <w:p w:rsidR="00CE504F" w:rsidRPr="006002FE" w:rsidRDefault="00CE504F" w:rsidP="00E11BD2">
                <w:pPr>
                  <w:pStyle w:val="TZielnanalyseKopf2"/>
                  <w:jc w:val="center"/>
                  <w:rPr>
                    <w:sz w:val="24"/>
                    <w:szCs w:val="24"/>
                  </w:rPr>
                </w:pPr>
                <w:r>
                  <w:rPr>
                    <w:sz w:val="24"/>
                    <w:szCs w:val="24"/>
                  </w:rPr>
                  <w:t>04</w:t>
                </w:r>
              </w:p>
            </w:tc>
            <w:tc>
              <w:tcPr>
                <w:tcW w:w="4399" w:type="pct"/>
                <w:gridSpan w:val="2"/>
                <w:tcBorders>
                  <w:bottom w:val="single" w:sz="4" w:space="0" w:color="auto"/>
                </w:tcBorders>
                <w:vAlign w:val="center"/>
              </w:tcPr>
              <w:p w:rsidR="00CE504F" w:rsidRPr="007F17AA" w:rsidRDefault="00CE504F" w:rsidP="00E11BD2">
                <w:pPr>
                  <w:pStyle w:val="TZielnanalyseKopf2"/>
                  <w:rPr>
                    <w:sz w:val="24"/>
                    <w:szCs w:val="24"/>
                  </w:rPr>
                </w:pPr>
                <w:r w:rsidRPr="00E7584E">
                  <w:rPr>
                    <w:sz w:val="24"/>
                    <w:szCs w:val="24"/>
                  </w:rPr>
                  <w:t>Sachgüter</w:t>
                </w:r>
                <w:r>
                  <w:rPr>
                    <w:sz w:val="24"/>
                    <w:szCs w:val="24"/>
                  </w:rPr>
                  <w:t xml:space="preserve"> </w:t>
                </w:r>
                <w:r w:rsidRPr="00E7584E">
                  <w:rPr>
                    <w:sz w:val="24"/>
                    <w:szCs w:val="24"/>
                  </w:rPr>
                  <w:t>und Dienstleistungen beschaffen und Verträge schließen</w:t>
                </w:r>
              </w:p>
            </w:tc>
            <w:tc>
              <w:tcPr>
                <w:tcW w:w="277" w:type="pct"/>
                <w:vMerge w:val="restart"/>
                <w:vAlign w:val="center"/>
              </w:tcPr>
              <w:p w:rsidR="00CE504F" w:rsidRPr="00850772" w:rsidRDefault="00CE504F" w:rsidP="00E11BD2">
                <w:pPr>
                  <w:pStyle w:val="TZielnanalyseKopf2"/>
                  <w:jc w:val="right"/>
                </w:pPr>
                <w:r>
                  <w:t>1</w:t>
                </w:r>
              </w:p>
            </w:tc>
          </w:tr>
          <w:tr w:rsidR="00CE504F" w:rsidTr="00E11BD2">
            <w:trPr>
              <w:trHeight w:val="58"/>
            </w:trPr>
            <w:tc>
              <w:tcPr>
                <w:tcW w:w="324" w:type="pct"/>
                <w:vMerge/>
                <w:shd w:val="clear" w:color="auto" w:fill="BFBFBF" w:themeFill="background1" w:themeFillShade="BF"/>
                <w:vAlign w:val="center"/>
              </w:tcPr>
              <w:p w:rsidR="00CE504F" w:rsidRPr="00771EB8" w:rsidRDefault="00CE504F" w:rsidP="00E11BD2">
                <w:pPr>
                  <w:pStyle w:val="TZielnanalyseKopf"/>
                </w:pPr>
              </w:p>
            </w:tc>
            <w:tc>
              <w:tcPr>
                <w:tcW w:w="4399" w:type="pct"/>
                <w:gridSpan w:val="2"/>
                <w:shd w:val="clear" w:color="auto" w:fill="D9D9D9" w:themeFill="background1" w:themeFillShade="D9"/>
                <w:vAlign w:val="center"/>
              </w:tcPr>
              <w:p w:rsidR="00CE504F" w:rsidRPr="00771EB8" w:rsidRDefault="00CE504F" w:rsidP="00E11BD2">
                <w:pPr>
                  <w:pStyle w:val="TZielnanalyseKopf"/>
                </w:pPr>
                <w:r w:rsidRPr="00771EB8">
                  <w:t>Kernkompetenz</w:t>
                </w:r>
              </w:p>
            </w:tc>
            <w:tc>
              <w:tcPr>
                <w:tcW w:w="277" w:type="pct"/>
                <w:vMerge/>
                <w:shd w:val="clear" w:color="auto" w:fill="BFBFBF" w:themeFill="background1" w:themeFillShade="BF"/>
                <w:vAlign w:val="center"/>
              </w:tcPr>
              <w:p w:rsidR="00CE504F" w:rsidRPr="00771EB8" w:rsidRDefault="00CE504F" w:rsidP="00E11BD2">
                <w:pPr>
                  <w:pStyle w:val="TZielnanalyseKopf"/>
                </w:pPr>
              </w:p>
            </w:tc>
          </w:tr>
          <w:tr w:rsidR="00CE504F" w:rsidTr="00E11BD2">
            <w:trPr>
              <w:trHeight w:val="324"/>
            </w:trPr>
            <w:tc>
              <w:tcPr>
                <w:tcW w:w="324" w:type="pct"/>
                <w:vMerge/>
                <w:vAlign w:val="center"/>
              </w:tcPr>
              <w:p w:rsidR="00CE504F" w:rsidRDefault="00CE504F" w:rsidP="00E11BD2">
                <w:pPr>
                  <w:pStyle w:val="TZielnanalyseKopf"/>
                </w:pPr>
              </w:p>
            </w:tc>
            <w:tc>
              <w:tcPr>
                <w:tcW w:w="4399" w:type="pct"/>
                <w:gridSpan w:val="2"/>
              </w:tcPr>
              <w:p w:rsidR="00CE504F" w:rsidRPr="009D15C2" w:rsidRDefault="00CE504F" w:rsidP="00E11BD2">
                <w:pPr>
                  <w:pStyle w:val="TZielnanalyseKopf2"/>
                  <w:rPr>
                    <w:sz w:val="24"/>
                    <w:szCs w:val="24"/>
                  </w:rPr>
                </w:pPr>
                <w:r w:rsidRPr="00E7584E">
                  <w:rPr>
                    <w:sz w:val="24"/>
                    <w:szCs w:val="24"/>
                  </w:rPr>
                  <w:t>Die Schülerinnen und Schüler besitzen die Kompetenz, Beschaffungsprozesse zu planen, durchzuführen und zu überwachen.</w:t>
                </w:r>
              </w:p>
            </w:tc>
            <w:tc>
              <w:tcPr>
                <w:tcW w:w="277" w:type="pct"/>
                <w:vMerge/>
                <w:vAlign w:val="center"/>
              </w:tcPr>
              <w:p w:rsidR="00CE504F" w:rsidRDefault="00CE504F" w:rsidP="00E11BD2">
                <w:pPr>
                  <w:pStyle w:val="TZielnanalyseKopf"/>
                </w:pPr>
              </w:p>
            </w:tc>
          </w:tr>
          <w:tr w:rsidR="00CE504F" w:rsidRPr="004D3218" w:rsidTr="00E11BD2">
            <w:tc>
              <w:tcPr>
                <w:tcW w:w="1378" w:type="pct"/>
                <w:gridSpan w:val="2"/>
                <w:shd w:val="clear" w:color="auto" w:fill="D9D9D9"/>
                <w:vAlign w:val="center"/>
              </w:tcPr>
              <w:p w:rsidR="00CE504F" w:rsidRPr="004D3218" w:rsidRDefault="00CE504F" w:rsidP="00E11BD2">
                <w:pPr>
                  <w:pStyle w:val="TZielnanalyseKopf"/>
                </w:pPr>
                <w:r>
                  <w:t>Schule, Ort</w:t>
                </w:r>
              </w:p>
            </w:tc>
            <w:tc>
              <w:tcPr>
                <w:tcW w:w="3622" w:type="pct"/>
                <w:gridSpan w:val="2"/>
                <w:shd w:val="clear" w:color="auto" w:fill="D9D9D9"/>
                <w:vAlign w:val="center"/>
              </w:tcPr>
              <w:p w:rsidR="00CE504F" w:rsidRPr="004D3218" w:rsidRDefault="00CE504F" w:rsidP="00E11BD2">
                <w:pPr>
                  <w:pStyle w:val="TZielnanalyseKopf"/>
                </w:pPr>
                <w:r>
                  <w:t>Lehrkräfteteam</w:t>
                </w:r>
              </w:p>
            </w:tc>
          </w:tr>
          <w:tr w:rsidR="00CE504F" w:rsidRPr="004D3218" w:rsidTr="00E11BD2">
            <w:trPr>
              <w:trHeight w:val="324"/>
            </w:trPr>
            <w:tc>
              <w:tcPr>
                <w:tcW w:w="1378" w:type="pct"/>
                <w:gridSpan w:val="2"/>
                <w:vAlign w:val="center"/>
              </w:tcPr>
              <w:p w:rsidR="00CE504F" w:rsidRPr="004D3218" w:rsidRDefault="00CE504F" w:rsidP="00E11BD2">
                <w:pPr>
                  <w:pStyle w:val="TZielnanalyseKopf3"/>
                  <w:ind w:right="34"/>
                  <w:jc w:val="left"/>
                </w:pPr>
              </w:p>
            </w:tc>
            <w:tc>
              <w:tcPr>
                <w:tcW w:w="3622" w:type="pct"/>
                <w:gridSpan w:val="2"/>
                <w:vAlign w:val="center"/>
              </w:tcPr>
              <w:p w:rsidR="00CE504F" w:rsidRPr="004D3218" w:rsidRDefault="00CE504F" w:rsidP="00E11BD2">
                <w:pPr>
                  <w:pStyle w:val="TZielnanalyseKopf3"/>
                  <w:jc w:val="left"/>
                </w:pPr>
              </w:p>
            </w:tc>
          </w:tr>
          <w:tr w:rsidR="00CE504F" w:rsidRPr="004D3218" w:rsidTr="00E11BD2">
            <w:trPr>
              <w:trHeight w:val="324"/>
            </w:trPr>
            <w:tc>
              <w:tcPr>
                <w:tcW w:w="1378" w:type="pct"/>
                <w:gridSpan w:val="2"/>
                <w:tcBorders>
                  <w:bottom w:val="single" w:sz="4" w:space="0" w:color="auto"/>
                </w:tcBorders>
                <w:shd w:val="clear" w:color="auto" w:fill="D9D9D9" w:themeFill="background1" w:themeFillShade="D9"/>
                <w:vAlign w:val="center"/>
              </w:tcPr>
              <w:p w:rsidR="00CE504F" w:rsidRPr="006002FE" w:rsidRDefault="00CE504F" w:rsidP="00E11BD2">
                <w:pPr>
                  <w:jc w:val="center"/>
                </w:pPr>
                <w:r w:rsidRPr="006002FE">
                  <w:rPr>
                    <w:b/>
                    <w:bCs/>
                  </w:rPr>
                  <w:t>Bildungsplan</w:t>
                </w:r>
                <w:r>
                  <w:rPr>
                    <w:rStyle w:val="Funotenzeichen"/>
                    <w:b/>
                    <w:bCs/>
                  </w:rPr>
                  <w:footnoteReference w:id="1"/>
                </w:r>
              </w:p>
            </w:tc>
            <w:tc>
              <w:tcPr>
                <w:tcW w:w="3622" w:type="pct"/>
                <w:gridSpan w:val="2"/>
                <w:tcBorders>
                  <w:bottom w:val="single" w:sz="4" w:space="0" w:color="auto"/>
                </w:tcBorders>
                <w:shd w:val="clear" w:color="auto" w:fill="D9D9D9" w:themeFill="background1" w:themeFillShade="D9"/>
                <w:vAlign w:val="center"/>
              </w:tcPr>
              <w:p w:rsidR="00CE504F" w:rsidRPr="006002FE" w:rsidRDefault="00CE504F" w:rsidP="00E11BD2">
                <w:pPr>
                  <w:pStyle w:val="Textkrper2"/>
                  <w:ind w:right="-300"/>
                  <w:jc w:val="center"/>
                  <w:rPr>
                    <w:b/>
                    <w:bCs/>
                    <w:sz w:val="24"/>
                    <w:szCs w:val="24"/>
                  </w:rPr>
                </w:pPr>
                <w:r w:rsidRPr="006002FE">
                  <w:rPr>
                    <w:b/>
                    <w:bCs/>
                    <w:sz w:val="24"/>
                    <w:szCs w:val="24"/>
                  </w:rPr>
                  <w:t>didaktisch-methodische Analyse</w:t>
                </w:r>
              </w:p>
            </w:tc>
          </w:tr>
        </w:tbl>
      </w:sdtContent>
    </w:sdt>
    <w:p w:rsidR="00F8752C" w:rsidRPr="00CE504F" w:rsidRDefault="00F8752C" w:rsidP="00CE504F">
      <w:pPr>
        <w:tabs>
          <w:tab w:val="left" w:pos="0"/>
        </w:tabs>
        <w:autoSpaceDE w:val="0"/>
        <w:autoSpaceDN w:val="0"/>
        <w:adjustRightInd w:val="0"/>
        <w:rPr>
          <w:rFonts w:ascii="Arial" w:eastAsia="Calibri" w:hAnsi="Arial"/>
          <w:bCs/>
          <w:sz w:val="22"/>
        </w:rPr>
      </w:pPr>
    </w:p>
    <w:sdt>
      <w:sdtPr>
        <w:alias w:val="axesWord - Layout-Tabelle"/>
        <w:tag w:val="axesPDF:ID:Table:4352fae4-cca1-4985-b7d8-f08b3bf6d847"/>
        <w:id w:val="-1677266089"/>
        <w:placeholder>
          <w:docPart w:val="DefaultPlaceholder_-1854013440"/>
        </w:placeholder>
      </w:sdtPr>
      <w:sdtEndPr>
        <w:rPr>
          <w:b w:val="0"/>
          <w:bCs w:val="0"/>
        </w:rPr>
      </w:sdtEndPr>
      <w:sdtContent>
        <w:tbl>
          <w:tblPr>
            <w:tblW w:w="4955"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Description w:val="Tabelle Zielanalysen"/>
          </w:tblPr>
          <w:tblGrid>
            <w:gridCol w:w="3899"/>
            <w:gridCol w:w="1497"/>
            <w:gridCol w:w="2334"/>
            <w:gridCol w:w="1964"/>
            <w:gridCol w:w="2490"/>
            <w:gridCol w:w="1180"/>
            <w:gridCol w:w="784"/>
          </w:tblGrid>
          <w:tr w:rsidR="00CE504F" w:rsidRPr="000970ED" w:rsidTr="00E11BD2">
            <w:trPr>
              <w:trHeight w:val="267"/>
              <w:tblHeader/>
            </w:trPr>
            <w:tc>
              <w:tcPr>
                <w:tcW w:w="1378" w:type="pct"/>
                <w:tcBorders>
                  <w:bottom w:val="single" w:sz="18" w:space="0" w:color="auto"/>
                </w:tcBorders>
                <w:shd w:val="clear" w:color="auto" w:fill="D9D9D9" w:themeFill="background1" w:themeFillShade="D9"/>
                <w:vAlign w:val="center"/>
              </w:tcPr>
              <w:p w:rsidR="00CE504F" w:rsidRPr="000970ED" w:rsidRDefault="00CE504F" w:rsidP="00E11BD2">
                <w:pPr>
                  <w:pStyle w:val="TZielnanalyseKopf4"/>
                  <w:jc w:val="center"/>
                </w:pPr>
                <w:r w:rsidRPr="000970ED">
                  <w:t>kompetenzbasierte Ziele</w:t>
                </w:r>
              </w:p>
            </w:tc>
            <w:tc>
              <w:tcPr>
                <w:tcW w:w="529" w:type="pct"/>
                <w:tcBorders>
                  <w:bottom w:val="single" w:sz="18" w:space="0" w:color="auto"/>
                </w:tcBorders>
                <w:shd w:val="clear" w:color="auto" w:fill="D9D9D9" w:themeFill="background1" w:themeFillShade="D9"/>
                <w:vAlign w:val="center"/>
              </w:tcPr>
              <w:p w:rsidR="00CE504F" w:rsidRPr="000970ED" w:rsidRDefault="00CE504F" w:rsidP="00E11BD2">
                <w:pPr>
                  <w:pStyle w:val="TZielnanalyseKopf4"/>
                  <w:jc w:val="center"/>
                </w:pPr>
                <w:r w:rsidRPr="000970ED">
                  <w:t>Konkretisierung</w:t>
                </w:r>
              </w:p>
            </w:tc>
            <w:tc>
              <w:tcPr>
                <w:tcW w:w="825" w:type="pct"/>
                <w:tcBorders>
                  <w:bottom w:val="single" w:sz="18" w:space="0" w:color="auto"/>
                </w:tcBorders>
                <w:shd w:val="clear" w:color="auto" w:fill="D9D9D9" w:themeFill="background1" w:themeFillShade="D9"/>
                <w:vAlign w:val="center"/>
              </w:tcPr>
              <w:p w:rsidR="00CE504F" w:rsidRPr="000970ED" w:rsidRDefault="00CE504F" w:rsidP="00E11BD2">
                <w:pPr>
                  <w:pStyle w:val="TZielnanalyseKopf4"/>
                  <w:jc w:val="center"/>
                </w:pPr>
                <w:r w:rsidRPr="000970ED">
                  <w:t>Lernsituation</w:t>
                </w:r>
              </w:p>
            </w:tc>
            <w:tc>
              <w:tcPr>
                <w:tcW w:w="694" w:type="pct"/>
                <w:tcBorders>
                  <w:bottom w:val="single" w:sz="18" w:space="0" w:color="auto"/>
                </w:tcBorders>
                <w:shd w:val="clear" w:color="auto" w:fill="D9D9D9" w:themeFill="background1" w:themeFillShade="D9"/>
                <w:vAlign w:val="center"/>
              </w:tcPr>
              <w:p w:rsidR="00CE504F" w:rsidRPr="000970ED" w:rsidRDefault="00CE504F" w:rsidP="00E11BD2">
                <w:pPr>
                  <w:pStyle w:val="TZielnanalyseKopf4"/>
                  <w:jc w:val="center"/>
                </w:pPr>
                <w:r w:rsidRPr="000970ED">
                  <w:t>Handlungsergebnis</w:t>
                </w:r>
              </w:p>
            </w:tc>
            <w:tc>
              <w:tcPr>
                <w:tcW w:w="880" w:type="pct"/>
                <w:tcBorders>
                  <w:bottom w:val="single" w:sz="18" w:space="0" w:color="auto"/>
                </w:tcBorders>
                <w:shd w:val="clear" w:color="auto" w:fill="D9D9D9" w:themeFill="background1" w:themeFillShade="D9"/>
                <w:vAlign w:val="center"/>
              </w:tcPr>
              <w:p w:rsidR="00CE504F" w:rsidRDefault="00CE504F" w:rsidP="00E11BD2">
                <w:pPr>
                  <w:pStyle w:val="TZielnanalyseKopf4"/>
                  <w:jc w:val="center"/>
                </w:pPr>
                <w:r>
                  <w:t>überfachliche</w:t>
                </w:r>
              </w:p>
              <w:p w:rsidR="00CE504F" w:rsidRPr="000970ED" w:rsidRDefault="00CE504F" w:rsidP="00E11BD2">
                <w:pPr>
                  <w:pStyle w:val="TZielnanalyseKopf4"/>
                  <w:jc w:val="center"/>
                </w:pPr>
                <w:r>
                  <w:t>Kompetenzen</w:t>
                </w:r>
              </w:p>
            </w:tc>
            <w:tc>
              <w:tcPr>
                <w:tcW w:w="417" w:type="pct"/>
                <w:tcBorders>
                  <w:bottom w:val="single" w:sz="18" w:space="0" w:color="auto"/>
                </w:tcBorders>
                <w:shd w:val="clear" w:color="auto" w:fill="D9D9D9" w:themeFill="background1" w:themeFillShade="D9"/>
                <w:vAlign w:val="center"/>
              </w:tcPr>
              <w:p w:rsidR="00CE504F" w:rsidRPr="000970ED" w:rsidRDefault="00CE504F" w:rsidP="00E11BD2">
                <w:pPr>
                  <w:pStyle w:val="TZielnanalyseKopf5"/>
                  <w:jc w:val="center"/>
                  <w:rPr>
                    <w:sz w:val="20"/>
                  </w:rPr>
                </w:pPr>
                <w:r w:rsidRPr="000970ED">
                  <w:rPr>
                    <w:sz w:val="20"/>
                  </w:rPr>
                  <w:t>Hinweise</w:t>
                </w:r>
              </w:p>
            </w:tc>
            <w:tc>
              <w:tcPr>
                <w:tcW w:w="277" w:type="pct"/>
                <w:tcBorders>
                  <w:bottom w:val="single" w:sz="18" w:space="0" w:color="auto"/>
                </w:tcBorders>
                <w:shd w:val="clear" w:color="auto" w:fill="D9D9D9" w:themeFill="background1" w:themeFillShade="D9"/>
                <w:vAlign w:val="center"/>
              </w:tcPr>
              <w:p w:rsidR="00CE504F" w:rsidRPr="000970ED" w:rsidRDefault="00CE504F" w:rsidP="00E11BD2">
                <w:pPr>
                  <w:pStyle w:val="TZielnanalyseKopf4"/>
                  <w:jc w:val="center"/>
                </w:pPr>
                <w:r w:rsidRPr="000970ED">
                  <w:t>Zeit</w:t>
                </w:r>
              </w:p>
            </w:tc>
          </w:tr>
          <w:tr w:rsidR="00CE504F" w:rsidRPr="00C935F1" w:rsidTr="00E11BD2">
            <w:trPr>
              <w:trHeight w:val="886"/>
            </w:trPr>
            <w:tc>
              <w:tcPr>
                <w:tcW w:w="1378" w:type="pct"/>
                <w:shd w:val="clear" w:color="auto" w:fill="auto"/>
              </w:tcPr>
              <w:p w:rsidR="00CE504F" w:rsidRPr="00C935F1" w:rsidRDefault="00CE504F" w:rsidP="00A44B0F">
                <w:pPr>
                  <w:pStyle w:val="TZielnanalysetext"/>
                  <w:spacing w:before="4" w:after="4"/>
                  <w:rPr>
                    <w:sz w:val="20"/>
                    <w:szCs w:val="20"/>
                  </w:rPr>
                </w:pPr>
                <w:r w:rsidRPr="00E7584E">
                  <w:rPr>
                    <w:sz w:val="20"/>
                  </w:rPr>
                  <w:t>Die Schülerinnen und Schüler definieren ihren Verantwortungsbereich bei der Durchführung von Beschaffungs-</w:t>
                </w:r>
                <w:r>
                  <w:rPr>
                    <w:sz w:val="20"/>
                  </w:rPr>
                  <w:t xml:space="preserve"> </w:t>
                </w:r>
                <w:r w:rsidRPr="00E7584E">
                  <w:rPr>
                    <w:sz w:val="20"/>
                  </w:rPr>
                  <w:t>und Lagerhaltungsprozessen.</w:t>
                </w:r>
              </w:p>
            </w:tc>
            <w:tc>
              <w:tcPr>
                <w:tcW w:w="529" w:type="pct"/>
                <w:shd w:val="clear" w:color="auto" w:fill="auto"/>
              </w:tcPr>
              <w:p w:rsidR="00CE504F" w:rsidRPr="00C935F1" w:rsidRDefault="00CE504F" w:rsidP="00A44B0F">
                <w:pPr>
                  <w:pStyle w:val="TZielnanalysetext"/>
                  <w:spacing w:before="4" w:after="4"/>
                  <w:rPr>
                    <w:sz w:val="20"/>
                    <w:szCs w:val="20"/>
                  </w:rPr>
                </w:pPr>
              </w:p>
            </w:tc>
            <w:tc>
              <w:tcPr>
                <w:tcW w:w="825" w:type="pct"/>
                <w:shd w:val="clear" w:color="auto" w:fill="auto"/>
              </w:tcPr>
              <w:p w:rsidR="00CE504F" w:rsidRPr="00C935F1" w:rsidRDefault="00CE504F" w:rsidP="00A44B0F">
                <w:pPr>
                  <w:pStyle w:val="TZielnanalysetext"/>
                  <w:spacing w:before="4" w:after="4"/>
                  <w:rPr>
                    <w:b/>
                    <w:sz w:val="20"/>
                    <w:szCs w:val="20"/>
                  </w:rPr>
                </w:pPr>
                <w:r>
                  <w:rPr>
                    <w:b/>
                    <w:sz w:val="20"/>
                    <w:szCs w:val="20"/>
                  </w:rPr>
                  <w:t>LS01 Verantwortungsbereich in Beschaffungs- und Lagerhaltungsprozessen definieren</w:t>
                </w:r>
              </w:p>
            </w:tc>
            <w:tc>
              <w:tcPr>
                <w:tcW w:w="694" w:type="pct"/>
                <w:shd w:val="clear" w:color="auto" w:fill="auto"/>
              </w:tcPr>
              <w:p w:rsidR="00CE504F" w:rsidRPr="00C935F1" w:rsidRDefault="00CE504F" w:rsidP="00A44B0F">
                <w:pPr>
                  <w:pStyle w:val="TZielnanalysetext"/>
                  <w:spacing w:before="4" w:after="4"/>
                  <w:rPr>
                    <w:sz w:val="20"/>
                    <w:szCs w:val="20"/>
                  </w:rPr>
                </w:pPr>
                <w:r>
                  <w:rPr>
                    <w:sz w:val="20"/>
                    <w:szCs w:val="20"/>
                  </w:rPr>
                  <w:t>Leitfaden für Auszubildende</w:t>
                </w:r>
              </w:p>
            </w:tc>
            <w:tc>
              <w:tcPr>
                <w:tcW w:w="880" w:type="pct"/>
                <w:shd w:val="clear" w:color="auto" w:fill="auto"/>
              </w:tcPr>
              <w:p w:rsidR="00CE504F" w:rsidRDefault="00CE504F" w:rsidP="00A44B0F">
                <w:pPr>
                  <w:pStyle w:val="TZielnanalysetext"/>
                  <w:spacing w:before="4" w:after="4"/>
                  <w:rPr>
                    <w:sz w:val="20"/>
                    <w:szCs w:val="20"/>
                  </w:rPr>
                </w:pPr>
                <w:r>
                  <w:rPr>
                    <w:sz w:val="20"/>
                    <w:szCs w:val="20"/>
                  </w:rPr>
                  <w:t>zielgerichtet arbeiten</w:t>
                </w:r>
              </w:p>
              <w:p w:rsidR="00CE504F" w:rsidRPr="00C935F1" w:rsidRDefault="00CE504F" w:rsidP="00A44B0F">
                <w:pPr>
                  <w:pStyle w:val="TZielnanalysetext"/>
                  <w:spacing w:before="4" w:after="4"/>
                  <w:rPr>
                    <w:sz w:val="20"/>
                    <w:szCs w:val="20"/>
                  </w:rPr>
                </w:pPr>
                <w:r>
                  <w:rPr>
                    <w:sz w:val="20"/>
                    <w:szCs w:val="20"/>
                  </w:rPr>
                  <w:t>Schlussfolgerungen ziehen</w:t>
                </w:r>
              </w:p>
            </w:tc>
            <w:tc>
              <w:tcPr>
                <w:tcW w:w="417" w:type="pct"/>
                <w:shd w:val="clear" w:color="auto" w:fill="auto"/>
              </w:tcPr>
              <w:p w:rsidR="00CE504F" w:rsidRPr="00F32531" w:rsidRDefault="00CE504F" w:rsidP="00A44B0F">
                <w:pPr>
                  <w:pStyle w:val="TZielnanalysetext"/>
                  <w:spacing w:before="4" w:after="4"/>
                  <w:rPr>
                    <w:sz w:val="20"/>
                    <w:szCs w:val="20"/>
                  </w:rPr>
                </w:pPr>
              </w:p>
            </w:tc>
            <w:tc>
              <w:tcPr>
                <w:tcW w:w="277" w:type="pct"/>
                <w:shd w:val="clear" w:color="auto" w:fill="auto"/>
              </w:tcPr>
              <w:p w:rsidR="00CE504F" w:rsidRPr="00C935F1" w:rsidRDefault="00CE504F" w:rsidP="00A44B0F">
                <w:pPr>
                  <w:pStyle w:val="TZielnanalysetext"/>
                  <w:spacing w:before="4" w:after="4"/>
                  <w:jc w:val="right"/>
                  <w:rPr>
                    <w:sz w:val="20"/>
                    <w:szCs w:val="20"/>
                  </w:rPr>
                </w:pPr>
                <w:r>
                  <w:rPr>
                    <w:sz w:val="20"/>
                    <w:szCs w:val="20"/>
                  </w:rPr>
                  <w:t>02</w:t>
                </w:r>
              </w:p>
            </w:tc>
          </w:tr>
          <w:tr w:rsidR="00CE504F" w:rsidRPr="00C935F1" w:rsidTr="00E11BD2">
            <w:trPr>
              <w:trHeight w:val="1150"/>
            </w:trPr>
            <w:tc>
              <w:tcPr>
                <w:tcW w:w="1378" w:type="pct"/>
                <w:shd w:val="clear" w:color="auto" w:fill="auto"/>
              </w:tcPr>
              <w:p w:rsidR="00CE504F" w:rsidRPr="009D15C2" w:rsidRDefault="00CE504F" w:rsidP="00A44B0F">
                <w:pPr>
                  <w:pStyle w:val="TZielnanalysetext"/>
                  <w:spacing w:before="4" w:after="4"/>
                  <w:rPr>
                    <w:sz w:val="20"/>
                  </w:rPr>
                </w:pPr>
                <w:r w:rsidRPr="00E7584E">
                  <w:rPr>
                    <w:sz w:val="20"/>
                  </w:rPr>
                  <w:t>Die Schülerinnen und Schüler ermitteln den Bedarf an betriebsnotwendigen Gütern und beachten dabei das ökonomische Prinzip sowie Aspekte des nachhaltigen Wirtschaftens.</w:t>
                </w:r>
                <w:r>
                  <w:rPr>
                    <w:sz w:val="20"/>
                  </w:rPr>
                  <w:t xml:space="preserve"> […]</w:t>
                </w:r>
              </w:p>
            </w:tc>
            <w:tc>
              <w:tcPr>
                <w:tcW w:w="529" w:type="pct"/>
                <w:shd w:val="clear" w:color="auto" w:fill="auto"/>
              </w:tcPr>
              <w:p w:rsidR="00CE504F" w:rsidRPr="00C935F1" w:rsidRDefault="00CE504F" w:rsidP="00A44B0F">
                <w:pPr>
                  <w:pStyle w:val="TZielnanalysetext"/>
                  <w:spacing w:before="4" w:after="4"/>
                  <w:rPr>
                    <w:sz w:val="20"/>
                    <w:szCs w:val="20"/>
                  </w:rPr>
                </w:pPr>
              </w:p>
            </w:tc>
            <w:tc>
              <w:tcPr>
                <w:tcW w:w="825" w:type="pct"/>
                <w:shd w:val="clear" w:color="auto" w:fill="auto"/>
              </w:tcPr>
              <w:p w:rsidR="00CE504F" w:rsidRDefault="00CE504F" w:rsidP="00A44B0F">
                <w:pPr>
                  <w:pStyle w:val="TZielnanalysetext"/>
                  <w:spacing w:before="4" w:after="4"/>
                  <w:rPr>
                    <w:b/>
                    <w:sz w:val="20"/>
                    <w:szCs w:val="20"/>
                  </w:rPr>
                </w:pPr>
                <w:r>
                  <w:rPr>
                    <w:b/>
                    <w:sz w:val="20"/>
                    <w:szCs w:val="20"/>
                  </w:rPr>
                  <w:t>LS02 Bedarf ermitteln</w:t>
                </w:r>
              </w:p>
            </w:tc>
            <w:tc>
              <w:tcPr>
                <w:tcW w:w="694" w:type="pct"/>
                <w:shd w:val="clear" w:color="auto" w:fill="auto"/>
              </w:tcPr>
              <w:p w:rsidR="00CE504F" w:rsidRDefault="00CE504F" w:rsidP="00A44B0F">
                <w:pPr>
                  <w:pStyle w:val="TZielnanalysetext"/>
                  <w:spacing w:before="4" w:after="4"/>
                  <w:rPr>
                    <w:sz w:val="20"/>
                    <w:szCs w:val="20"/>
                  </w:rPr>
                </w:pPr>
                <w:r>
                  <w:rPr>
                    <w:sz w:val="20"/>
                    <w:szCs w:val="20"/>
                  </w:rPr>
                  <w:t>Bruttobedarf</w:t>
                </w:r>
              </w:p>
              <w:p w:rsidR="00CE504F" w:rsidRDefault="00CE504F" w:rsidP="00A44B0F">
                <w:pPr>
                  <w:pStyle w:val="TZielnanalysetext"/>
                  <w:spacing w:before="4" w:after="4"/>
                  <w:rPr>
                    <w:sz w:val="20"/>
                    <w:szCs w:val="20"/>
                  </w:rPr>
                </w:pPr>
                <w:r>
                  <w:rPr>
                    <w:sz w:val="20"/>
                    <w:szCs w:val="20"/>
                  </w:rPr>
                  <w:t>Nettobedarf</w:t>
                </w:r>
              </w:p>
              <w:p w:rsidR="00CE504F" w:rsidRPr="00C935F1" w:rsidRDefault="00CE504F" w:rsidP="00A44B0F">
                <w:pPr>
                  <w:pStyle w:val="TZielnanalysetext"/>
                  <w:spacing w:before="4" w:after="4"/>
                  <w:rPr>
                    <w:sz w:val="20"/>
                    <w:szCs w:val="20"/>
                  </w:rPr>
                </w:pPr>
                <w:r>
                  <w:rPr>
                    <w:sz w:val="20"/>
                    <w:szCs w:val="20"/>
                  </w:rPr>
                  <w:t>Handlungsempfehlung</w:t>
                </w:r>
              </w:p>
            </w:tc>
            <w:tc>
              <w:tcPr>
                <w:tcW w:w="880" w:type="pct"/>
                <w:shd w:val="clear" w:color="auto" w:fill="auto"/>
              </w:tcPr>
              <w:p w:rsidR="00CE504F" w:rsidRDefault="00CE504F" w:rsidP="00A44B0F">
                <w:pPr>
                  <w:pStyle w:val="TZielnanalysetext"/>
                  <w:spacing w:before="4" w:after="4"/>
                  <w:rPr>
                    <w:sz w:val="20"/>
                    <w:szCs w:val="20"/>
                  </w:rPr>
                </w:pPr>
                <w:r>
                  <w:rPr>
                    <w:sz w:val="20"/>
                    <w:szCs w:val="20"/>
                  </w:rPr>
                  <w:t>zielgerichtet arbeiten</w:t>
                </w:r>
              </w:p>
              <w:p w:rsidR="00CE504F" w:rsidRDefault="00CE504F" w:rsidP="00A44B0F">
                <w:pPr>
                  <w:pStyle w:val="TZielnanalysetext"/>
                  <w:spacing w:before="4" w:after="4"/>
                  <w:rPr>
                    <w:sz w:val="20"/>
                    <w:szCs w:val="20"/>
                  </w:rPr>
                </w:pPr>
                <w:r>
                  <w:rPr>
                    <w:sz w:val="20"/>
                    <w:szCs w:val="20"/>
                  </w:rPr>
                  <w:t>begründet vorgehen</w:t>
                </w:r>
              </w:p>
              <w:p w:rsidR="00CE504F" w:rsidRDefault="00CE504F" w:rsidP="00A44B0F">
                <w:pPr>
                  <w:pStyle w:val="TZielnanalysetext"/>
                  <w:spacing w:before="4" w:after="4"/>
                  <w:rPr>
                    <w:sz w:val="20"/>
                    <w:szCs w:val="20"/>
                  </w:rPr>
                </w:pPr>
                <w:r>
                  <w:rPr>
                    <w:sz w:val="20"/>
                    <w:szCs w:val="20"/>
                  </w:rPr>
                  <w:t>Formeln entwickeln</w:t>
                </w:r>
              </w:p>
              <w:p w:rsidR="00CE504F" w:rsidRDefault="00CE504F" w:rsidP="00A44B0F">
                <w:pPr>
                  <w:pStyle w:val="TZielnanalysetext"/>
                  <w:spacing w:before="4" w:after="4"/>
                  <w:rPr>
                    <w:sz w:val="20"/>
                    <w:szCs w:val="20"/>
                  </w:rPr>
                </w:pPr>
                <w:r>
                  <w:rPr>
                    <w:sz w:val="20"/>
                    <w:szCs w:val="20"/>
                  </w:rPr>
                  <w:t>Zusammenhänge herstellen</w:t>
                </w:r>
              </w:p>
              <w:p w:rsidR="00CE504F" w:rsidRPr="00C935F1" w:rsidRDefault="00CE504F" w:rsidP="00A44B0F">
                <w:pPr>
                  <w:pStyle w:val="TZielnanalysetext"/>
                  <w:spacing w:before="4" w:after="4"/>
                  <w:rPr>
                    <w:sz w:val="20"/>
                    <w:szCs w:val="20"/>
                  </w:rPr>
                </w:pPr>
                <w:r>
                  <w:rPr>
                    <w:sz w:val="20"/>
                    <w:szCs w:val="20"/>
                  </w:rPr>
                  <w:t>Schlussfolgerungen ziehen</w:t>
                </w:r>
              </w:p>
            </w:tc>
            <w:tc>
              <w:tcPr>
                <w:tcW w:w="417" w:type="pct"/>
                <w:shd w:val="clear" w:color="auto" w:fill="auto"/>
              </w:tcPr>
              <w:p w:rsidR="00CE504F" w:rsidRPr="00462242" w:rsidRDefault="00CE504F" w:rsidP="00A44B0F">
                <w:pPr>
                  <w:pStyle w:val="TZielnanalysetext"/>
                  <w:spacing w:before="4" w:after="4"/>
                  <w:rPr>
                    <w:sz w:val="20"/>
                    <w:szCs w:val="20"/>
                  </w:rPr>
                </w:pPr>
              </w:p>
            </w:tc>
            <w:tc>
              <w:tcPr>
                <w:tcW w:w="277" w:type="pct"/>
                <w:shd w:val="clear" w:color="auto" w:fill="auto"/>
              </w:tcPr>
              <w:p w:rsidR="00CE504F" w:rsidRPr="00C935F1" w:rsidRDefault="00CE504F" w:rsidP="00A44B0F">
                <w:pPr>
                  <w:pStyle w:val="TZielnanalysetext"/>
                  <w:spacing w:before="4" w:after="4"/>
                  <w:jc w:val="right"/>
                  <w:rPr>
                    <w:sz w:val="20"/>
                    <w:szCs w:val="20"/>
                  </w:rPr>
                </w:pPr>
                <w:r>
                  <w:rPr>
                    <w:sz w:val="20"/>
                    <w:szCs w:val="20"/>
                  </w:rPr>
                  <w:t>04</w:t>
                </w:r>
              </w:p>
            </w:tc>
          </w:tr>
          <w:tr w:rsidR="00CE504F" w:rsidRPr="00C935F1" w:rsidTr="00E11BD2">
            <w:trPr>
              <w:trHeight w:val="1060"/>
            </w:trPr>
            <w:tc>
              <w:tcPr>
                <w:tcW w:w="1378" w:type="pct"/>
                <w:vMerge w:val="restart"/>
                <w:shd w:val="clear" w:color="auto" w:fill="auto"/>
              </w:tcPr>
              <w:p w:rsidR="00CE504F" w:rsidRPr="00E7584E" w:rsidRDefault="00CE504F" w:rsidP="00A44B0F">
                <w:pPr>
                  <w:pStyle w:val="TZielnanalysetext"/>
                  <w:spacing w:before="4" w:after="4"/>
                  <w:rPr>
                    <w:sz w:val="20"/>
                  </w:rPr>
                </w:pPr>
                <w:r>
                  <w:rPr>
                    <w:sz w:val="20"/>
                  </w:rPr>
                  <w:t xml:space="preserve">[…] </w:t>
                </w:r>
                <w:r w:rsidRPr="00E7584E">
                  <w:rPr>
                    <w:sz w:val="20"/>
                  </w:rPr>
                  <w:t>Die Schülerinnen und Schüler bestimmen die erforderlichen Bestell-</w:t>
                </w:r>
                <w:r>
                  <w:rPr>
                    <w:sz w:val="20"/>
                  </w:rPr>
                  <w:t xml:space="preserve"> </w:t>
                </w:r>
                <w:r w:rsidRPr="00E7584E">
                  <w:rPr>
                    <w:sz w:val="20"/>
                  </w:rPr>
                  <w:t>und Lieferzeitpunkte sowie die optimale Bestellmenge. Sie erstellen mit einem Tabellenkalkulationsprogramm geeignete Diagramme und nutzen diese für ihre Entscheidung.</w:t>
                </w:r>
                <w:r>
                  <w:rPr>
                    <w:sz w:val="20"/>
                  </w:rPr>
                  <w:t xml:space="preserve"> […]</w:t>
                </w:r>
              </w:p>
            </w:tc>
            <w:tc>
              <w:tcPr>
                <w:tcW w:w="529" w:type="pct"/>
                <w:vMerge w:val="restart"/>
                <w:shd w:val="clear" w:color="auto" w:fill="auto"/>
              </w:tcPr>
              <w:p w:rsidR="00CE504F" w:rsidRPr="00C935F1" w:rsidRDefault="00CE504F" w:rsidP="00A44B0F">
                <w:pPr>
                  <w:pStyle w:val="TZielnanalysetext"/>
                  <w:spacing w:before="4" w:after="4"/>
                  <w:rPr>
                    <w:sz w:val="20"/>
                    <w:szCs w:val="20"/>
                  </w:rPr>
                </w:pPr>
              </w:p>
            </w:tc>
            <w:tc>
              <w:tcPr>
                <w:tcW w:w="825" w:type="pct"/>
                <w:tcBorders>
                  <w:bottom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LS03 Optimale Bestellmenge bestimmen</w:t>
                </w:r>
              </w:p>
            </w:tc>
            <w:tc>
              <w:tcPr>
                <w:tcW w:w="694"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Unternehmenshandbuch</w:t>
                </w:r>
              </w:p>
              <w:p w:rsidR="00CE504F" w:rsidRDefault="00CE504F" w:rsidP="00A44B0F">
                <w:pPr>
                  <w:pStyle w:val="TZielnanalysetext"/>
                  <w:spacing w:before="4" w:after="4"/>
                  <w:rPr>
                    <w:sz w:val="20"/>
                    <w:szCs w:val="20"/>
                  </w:rPr>
                </w:pPr>
                <w:r>
                  <w:rPr>
                    <w:sz w:val="20"/>
                    <w:szCs w:val="20"/>
                  </w:rPr>
                  <w:t>Tabelle</w:t>
                </w:r>
              </w:p>
              <w:p w:rsidR="00CE504F" w:rsidRDefault="00CE504F" w:rsidP="00A44B0F">
                <w:pPr>
                  <w:pStyle w:val="TZielnanalysetext"/>
                  <w:spacing w:before="4" w:after="4"/>
                  <w:rPr>
                    <w:sz w:val="20"/>
                    <w:szCs w:val="20"/>
                  </w:rPr>
                </w:pPr>
                <w:r>
                  <w:rPr>
                    <w:sz w:val="20"/>
                    <w:szCs w:val="20"/>
                  </w:rPr>
                  <w:t>Diagramme</w:t>
                </w:r>
              </w:p>
              <w:p w:rsidR="00CE504F" w:rsidRPr="00C935F1" w:rsidRDefault="00CE504F" w:rsidP="00A44B0F">
                <w:pPr>
                  <w:pStyle w:val="TZielnanalysetext"/>
                  <w:spacing w:before="4" w:after="4"/>
                  <w:rPr>
                    <w:sz w:val="20"/>
                    <w:szCs w:val="20"/>
                  </w:rPr>
                </w:pPr>
                <w:r>
                  <w:rPr>
                    <w:sz w:val="20"/>
                    <w:szCs w:val="20"/>
                  </w:rPr>
                  <w:t>Handlungsempfehlung</w:t>
                </w:r>
              </w:p>
            </w:tc>
            <w:tc>
              <w:tcPr>
                <w:tcW w:w="880"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zielgerichtet arbeiten</w:t>
                </w:r>
              </w:p>
              <w:p w:rsidR="00CE504F" w:rsidRDefault="00CE504F" w:rsidP="00A44B0F">
                <w:pPr>
                  <w:pStyle w:val="TZielnanalysetext"/>
                  <w:spacing w:before="4" w:after="4"/>
                  <w:rPr>
                    <w:sz w:val="20"/>
                    <w:szCs w:val="20"/>
                  </w:rPr>
                </w:pPr>
                <w:r>
                  <w:rPr>
                    <w:sz w:val="20"/>
                    <w:szCs w:val="20"/>
                  </w:rPr>
                  <w:t>begründet vorgehen</w:t>
                </w:r>
              </w:p>
              <w:p w:rsidR="00CE504F" w:rsidRDefault="00CE504F" w:rsidP="00A44B0F">
                <w:pPr>
                  <w:pStyle w:val="TZielnanalysetext"/>
                  <w:spacing w:before="4" w:after="4"/>
                  <w:rPr>
                    <w:sz w:val="20"/>
                    <w:szCs w:val="20"/>
                  </w:rPr>
                </w:pPr>
                <w:r>
                  <w:rPr>
                    <w:sz w:val="20"/>
                    <w:szCs w:val="20"/>
                  </w:rPr>
                  <w:t>Zusammenhänge herstellen</w:t>
                </w:r>
              </w:p>
              <w:p w:rsidR="00CE504F" w:rsidRPr="00C935F1" w:rsidRDefault="00CE504F" w:rsidP="00A44B0F">
                <w:pPr>
                  <w:pStyle w:val="TZielnanalysetext"/>
                  <w:spacing w:before="4" w:after="4"/>
                  <w:rPr>
                    <w:sz w:val="20"/>
                    <w:szCs w:val="20"/>
                  </w:rPr>
                </w:pPr>
                <w:r>
                  <w:rPr>
                    <w:sz w:val="20"/>
                    <w:szCs w:val="20"/>
                  </w:rPr>
                  <w:t>Schlussfolgerungen ziehen</w:t>
                </w:r>
              </w:p>
            </w:tc>
            <w:tc>
              <w:tcPr>
                <w:tcW w:w="417"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Tabellenkalkulationsprogramm</w:t>
                </w:r>
              </w:p>
              <w:p w:rsidR="00CE504F" w:rsidRDefault="00CE504F" w:rsidP="00A44B0F">
                <w:pPr>
                  <w:pStyle w:val="TZielnanalysetext"/>
                  <w:spacing w:before="4" w:after="4"/>
                  <w:rPr>
                    <w:sz w:val="20"/>
                    <w:szCs w:val="20"/>
                  </w:rPr>
                </w:pPr>
              </w:p>
              <w:p w:rsidR="00CE504F" w:rsidRPr="00C935F1" w:rsidRDefault="00CE504F" w:rsidP="00A44B0F">
                <w:pPr>
                  <w:pStyle w:val="TZielnanalysetext"/>
                  <w:spacing w:before="4" w:after="4"/>
                  <w:rPr>
                    <w:sz w:val="20"/>
                    <w:szCs w:val="20"/>
                  </w:rPr>
                </w:pPr>
                <w:r>
                  <w:rPr>
                    <w:sz w:val="20"/>
                    <w:szCs w:val="20"/>
                  </w:rPr>
                  <w:t>Diagrammtypen</w:t>
                </w: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12</w:t>
                </w:r>
              </w:p>
            </w:tc>
          </w:tr>
          <w:tr w:rsidR="00CE504F" w:rsidRPr="00C935F1" w:rsidTr="00E11BD2">
            <w:trPr>
              <w:trHeight w:val="660"/>
            </w:trPr>
            <w:tc>
              <w:tcPr>
                <w:tcW w:w="1378" w:type="pct"/>
                <w:vMerge/>
                <w:tcBorders>
                  <w:bottom w:val="single" w:sz="4" w:space="0" w:color="auto"/>
                </w:tcBorders>
                <w:shd w:val="clear" w:color="auto" w:fill="auto"/>
              </w:tcPr>
              <w:p w:rsidR="00CE504F" w:rsidRDefault="00CE504F" w:rsidP="00A44B0F">
                <w:pPr>
                  <w:pStyle w:val="TZielnanalysetext"/>
                  <w:spacing w:before="4" w:after="4"/>
                  <w:rPr>
                    <w:sz w:val="20"/>
                  </w:rPr>
                </w:pPr>
              </w:p>
            </w:tc>
            <w:tc>
              <w:tcPr>
                <w:tcW w:w="529" w:type="pct"/>
                <w:vMerge/>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p>
            </w:tc>
            <w:tc>
              <w:tcPr>
                <w:tcW w:w="825" w:type="pct"/>
                <w:tcBorders>
                  <w:bottom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LS04 Bestell- und Lieferzeitpunkte bestimmen</w:t>
                </w:r>
              </w:p>
            </w:tc>
            <w:tc>
              <w:tcPr>
                <w:tcW w:w="694"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Unternehmenshandbuch</w:t>
                </w:r>
              </w:p>
              <w:p w:rsidR="00CE504F" w:rsidRDefault="00CE504F" w:rsidP="00A44B0F">
                <w:pPr>
                  <w:pStyle w:val="TZielnanalysetext"/>
                  <w:spacing w:before="4" w:after="4"/>
                  <w:rPr>
                    <w:sz w:val="20"/>
                    <w:szCs w:val="20"/>
                  </w:rPr>
                </w:pPr>
                <w:r>
                  <w:rPr>
                    <w:sz w:val="20"/>
                    <w:szCs w:val="20"/>
                  </w:rPr>
                  <w:t>Berechnung</w:t>
                </w:r>
              </w:p>
              <w:p w:rsidR="00CE504F" w:rsidRDefault="00CE504F" w:rsidP="00A44B0F">
                <w:pPr>
                  <w:pStyle w:val="TZielnanalysetext"/>
                  <w:spacing w:before="4" w:after="4"/>
                  <w:rPr>
                    <w:sz w:val="20"/>
                    <w:szCs w:val="20"/>
                  </w:rPr>
                </w:pPr>
                <w:r>
                  <w:rPr>
                    <w:sz w:val="20"/>
                    <w:szCs w:val="20"/>
                  </w:rPr>
                  <w:t>Diagramm</w:t>
                </w:r>
              </w:p>
              <w:p w:rsidR="00CE504F" w:rsidRDefault="00CE504F" w:rsidP="00A44B0F">
                <w:pPr>
                  <w:pStyle w:val="TZielnanalysetext"/>
                  <w:spacing w:before="4" w:after="4"/>
                  <w:rPr>
                    <w:sz w:val="20"/>
                    <w:szCs w:val="20"/>
                  </w:rPr>
                </w:pPr>
                <w:r>
                  <w:rPr>
                    <w:sz w:val="20"/>
                    <w:szCs w:val="20"/>
                  </w:rPr>
                  <w:t>Handlungsempfehlung</w:t>
                </w:r>
              </w:p>
            </w:tc>
            <w:tc>
              <w:tcPr>
                <w:tcW w:w="880"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zielgerichtet arbeiten</w:t>
                </w:r>
              </w:p>
              <w:p w:rsidR="00CE504F" w:rsidRDefault="00CE504F" w:rsidP="00A44B0F">
                <w:pPr>
                  <w:pStyle w:val="TZielnanalysetext"/>
                  <w:spacing w:before="4" w:after="4"/>
                  <w:rPr>
                    <w:sz w:val="20"/>
                    <w:szCs w:val="20"/>
                  </w:rPr>
                </w:pPr>
                <w:r>
                  <w:rPr>
                    <w:sz w:val="20"/>
                    <w:szCs w:val="20"/>
                  </w:rPr>
                  <w:t>begründet vorgehen</w:t>
                </w:r>
              </w:p>
              <w:p w:rsidR="00CE504F" w:rsidRDefault="00CE504F" w:rsidP="00A44B0F">
                <w:pPr>
                  <w:pStyle w:val="TZielnanalysetext"/>
                  <w:spacing w:before="4" w:after="4"/>
                  <w:rPr>
                    <w:sz w:val="20"/>
                    <w:szCs w:val="20"/>
                  </w:rPr>
                </w:pPr>
                <w:r>
                  <w:rPr>
                    <w:sz w:val="20"/>
                    <w:szCs w:val="20"/>
                  </w:rPr>
                  <w:t>Zusammenhänge herstellen</w:t>
                </w:r>
              </w:p>
              <w:p w:rsidR="00CE504F" w:rsidRPr="00C935F1" w:rsidRDefault="00CE504F" w:rsidP="00A44B0F">
                <w:pPr>
                  <w:pStyle w:val="TZielnanalysetext"/>
                  <w:spacing w:before="4" w:after="4"/>
                  <w:rPr>
                    <w:sz w:val="20"/>
                    <w:szCs w:val="20"/>
                  </w:rPr>
                </w:pPr>
                <w:r>
                  <w:rPr>
                    <w:sz w:val="20"/>
                    <w:szCs w:val="20"/>
                  </w:rPr>
                  <w:t>Schlussfolgerungen ziehen</w:t>
                </w:r>
              </w:p>
            </w:tc>
            <w:tc>
              <w:tcPr>
                <w:tcW w:w="417" w:type="pct"/>
                <w:tcBorders>
                  <w:bottom w:val="single" w:sz="4" w:space="0" w:color="auto"/>
                </w:tcBorders>
                <w:shd w:val="clear" w:color="auto" w:fill="auto"/>
              </w:tcPr>
              <w:p w:rsidR="00CE504F" w:rsidRDefault="00CE504F" w:rsidP="00A44B0F">
                <w:pPr>
                  <w:pStyle w:val="TZielnanalysetext"/>
                  <w:spacing w:before="4" w:after="4"/>
                  <w:rPr>
                    <w:sz w:val="20"/>
                    <w:szCs w:val="20"/>
                  </w:rPr>
                </w:pP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04</w:t>
                </w:r>
              </w:p>
            </w:tc>
          </w:tr>
          <w:tr w:rsidR="00CE504F" w:rsidRPr="00C935F1" w:rsidTr="00E11BD2">
            <w:trPr>
              <w:trHeight w:val="1700"/>
            </w:trPr>
            <w:tc>
              <w:tcPr>
                <w:tcW w:w="1378" w:type="pct"/>
                <w:tcBorders>
                  <w:bottom w:val="single" w:sz="4" w:space="0" w:color="auto"/>
                </w:tcBorders>
                <w:shd w:val="clear" w:color="auto" w:fill="auto"/>
              </w:tcPr>
              <w:p w:rsidR="00CE504F" w:rsidRDefault="00CE504F" w:rsidP="00A44B0F">
                <w:pPr>
                  <w:pStyle w:val="TZielnanalysetext"/>
                  <w:spacing w:before="4" w:after="4"/>
                  <w:rPr>
                    <w:sz w:val="20"/>
                  </w:rPr>
                </w:pPr>
                <w:r>
                  <w:rPr>
                    <w:sz w:val="20"/>
                  </w:rPr>
                  <w:t xml:space="preserve">[…] </w:t>
                </w:r>
                <w:r w:rsidRPr="00E7584E">
                  <w:rPr>
                    <w:sz w:val="20"/>
                  </w:rPr>
                  <w:t xml:space="preserve">Sie recherchieren Bezugsquellen unter Verwendung verschiedener Kommunikationswege und Datenquellen. </w:t>
                </w:r>
                <w:r>
                  <w:rPr>
                    <w:sz w:val="20"/>
                  </w:rPr>
                  <w:t>[…]</w:t>
                </w:r>
              </w:p>
              <w:p w:rsidR="00CE504F" w:rsidRPr="00E7584E" w:rsidRDefault="00CE504F" w:rsidP="00A44B0F">
                <w:pPr>
                  <w:pStyle w:val="TZielnanalysetext"/>
                  <w:spacing w:before="4" w:after="4"/>
                  <w:rPr>
                    <w:sz w:val="20"/>
                  </w:rPr>
                </w:pPr>
              </w:p>
              <w:p w:rsidR="00CE504F" w:rsidRPr="00E7584E" w:rsidRDefault="00CE504F" w:rsidP="00A44B0F">
                <w:pPr>
                  <w:pStyle w:val="TZielnanalysetext"/>
                  <w:spacing w:before="4" w:after="4"/>
                  <w:rPr>
                    <w:sz w:val="20"/>
                  </w:rPr>
                </w:pPr>
                <w:r>
                  <w:rPr>
                    <w:sz w:val="20"/>
                  </w:rPr>
                  <w:t xml:space="preserve">[…] </w:t>
                </w:r>
                <w:r w:rsidRPr="00E7584E">
                  <w:rPr>
                    <w:sz w:val="20"/>
                  </w:rPr>
                  <w:t>Die Schülerinnen und Schüler schreiben mit Hilfe eines Textverarbeitungsprogramms Anfragen norm-</w:t>
                </w:r>
                <w:r>
                  <w:rPr>
                    <w:sz w:val="20"/>
                  </w:rPr>
                  <w:t xml:space="preserve"> </w:t>
                </w:r>
                <w:r w:rsidRPr="00E7584E">
                  <w:rPr>
                    <w:sz w:val="20"/>
                  </w:rPr>
                  <w:t>und sachgerecht.</w:t>
                </w:r>
                <w:r>
                  <w:rPr>
                    <w:sz w:val="20"/>
                  </w:rPr>
                  <w:t xml:space="preserve"> […]</w:t>
                </w:r>
              </w:p>
            </w:tc>
            <w:tc>
              <w:tcPr>
                <w:tcW w:w="529" w:type="pct"/>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p>
            </w:tc>
            <w:tc>
              <w:tcPr>
                <w:tcW w:w="825" w:type="pct"/>
                <w:tcBorders>
                  <w:bottom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LS05 Bezugsquellen recherchieren und Anfragen erstellen</w:t>
                </w:r>
              </w:p>
            </w:tc>
            <w:tc>
              <w:tcPr>
                <w:tcW w:w="694"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Unternehmenshandbuch</w:t>
                </w:r>
              </w:p>
              <w:p w:rsidR="00CE504F" w:rsidRPr="00C935F1" w:rsidRDefault="00CE504F" w:rsidP="00A44B0F">
                <w:pPr>
                  <w:pStyle w:val="TZielnanalysetext"/>
                  <w:spacing w:before="4" w:after="4"/>
                  <w:rPr>
                    <w:sz w:val="20"/>
                    <w:szCs w:val="20"/>
                  </w:rPr>
                </w:pPr>
                <w:r>
                  <w:rPr>
                    <w:sz w:val="20"/>
                    <w:szCs w:val="20"/>
                  </w:rPr>
                  <w:t>Lieferantenliste</w:t>
                </w:r>
              </w:p>
              <w:p w:rsidR="00CE504F" w:rsidRPr="00C935F1" w:rsidRDefault="00CE504F" w:rsidP="00A44B0F">
                <w:pPr>
                  <w:pStyle w:val="TZielnanalysetext"/>
                  <w:spacing w:before="4" w:after="4"/>
                  <w:rPr>
                    <w:sz w:val="20"/>
                    <w:szCs w:val="20"/>
                  </w:rPr>
                </w:pPr>
                <w:r>
                  <w:rPr>
                    <w:sz w:val="20"/>
                    <w:szCs w:val="20"/>
                  </w:rPr>
                  <w:t>Anfragen</w:t>
                </w:r>
              </w:p>
            </w:tc>
            <w:tc>
              <w:tcPr>
                <w:tcW w:w="880"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Informationsquellen auffinden</w:t>
                </w:r>
              </w:p>
              <w:p w:rsidR="00CE504F" w:rsidRDefault="00CE504F" w:rsidP="00A44B0F">
                <w:pPr>
                  <w:pStyle w:val="TZielnanalysetext"/>
                  <w:spacing w:before="4" w:after="4"/>
                  <w:rPr>
                    <w:sz w:val="20"/>
                    <w:szCs w:val="20"/>
                  </w:rPr>
                </w:pPr>
                <w:r>
                  <w:rPr>
                    <w:sz w:val="20"/>
                    <w:szCs w:val="20"/>
                  </w:rPr>
                  <w:t>zielgerichtet arbeiten</w:t>
                </w:r>
              </w:p>
              <w:p w:rsidR="00CE504F" w:rsidRDefault="00CE504F" w:rsidP="00A44B0F">
                <w:pPr>
                  <w:pStyle w:val="TZielnanalysetext"/>
                  <w:spacing w:before="4" w:after="4"/>
                  <w:rPr>
                    <w:sz w:val="20"/>
                    <w:szCs w:val="20"/>
                  </w:rPr>
                </w:pPr>
                <w:r>
                  <w:rPr>
                    <w:sz w:val="20"/>
                    <w:szCs w:val="20"/>
                  </w:rPr>
                  <w:t>systematisch vorgehen</w:t>
                </w:r>
              </w:p>
              <w:p w:rsidR="00CE504F" w:rsidRDefault="00CE504F" w:rsidP="00A44B0F">
                <w:pPr>
                  <w:pStyle w:val="TZielnanalysetext"/>
                  <w:spacing w:before="4" w:after="4"/>
                  <w:rPr>
                    <w:sz w:val="20"/>
                    <w:szCs w:val="20"/>
                  </w:rPr>
                </w:pPr>
                <w:r>
                  <w:rPr>
                    <w:sz w:val="20"/>
                    <w:szCs w:val="20"/>
                  </w:rPr>
                  <w:t>begründet vorgehen</w:t>
                </w:r>
              </w:p>
              <w:p w:rsidR="00CE504F" w:rsidRPr="00C935F1" w:rsidRDefault="00CE504F" w:rsidP="00A44B0F">
                <w:pPr>
                  <w:pStyle w:val="TZielnanalysetext"/>
                  <w:spacing w:before="4" w:after="4"/>
                  <w:rPr>
                    <w:sz w:val="20"/>
                    <w:szCs w:val="20"/>
                  </w:rPr>
                </w:pPr>
                <w:r>
                  <w:rPr>
                    <w:sz w:val="20"/>
                    <w:szCs w:val="20"/>
                  </w:rPr>
                  <w:t>zuverlässig handeln</w:t>
                </w:r>
              </w:p>
            </w:tc>
            <w:tc>
              <w:tcPr>
                <w:tcW w:w="417" w:type="pct"/>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r>
                  <w:rPr>
                    <w:sz w:val="20"/>
                    <w:szCs w:val="20"/>
                  </w:rPr>
                  <w:t>Textverarbeitungsprogramm</w:t>
                </w: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03</w:t>
                </w:r>
              </w:p>
            </w:tc>
          </w:tr>
          <w:tr w:rsidR="00CE504F" w:rsidRPr="00C935F1" w:rsidTr="00E11BD2">
            <w:trPr>
              <w:trHeight w:val="625"/>
            </w:trPr>
            <w:tc>
              <w:tcPr>
                <w:tcW w:w="1378" w:type="pct"/>
                <w:tcBorders>
                  <w:top w:val="single" w:sz="4" w:space="0" w:color="auto"/>
                  <w:bottom w:val="single" w:sz="4" w:space="0" w:color="auto"/>
                </w:tcBorders>
                <w:shd w:val="clear" w:color="auto" w:fill="auto"/>
              </w:tcPr>
              <w:p w:rsidR="00CE504F" w:rsidRPr="00E7584E" w:rsidRDefault="00CE504F" w:rsidP="00A44B0F">
                <w:pPr>
                  <w:pStyle w:val="TZielnanalysetext"/>
                  <w:spacing w:before="4" w:after="4"/>
                  <w:rPr>
                    <w:sz w:val="20"/>
                  </w:rPr>
                </w:pPr>
                <w:r>
                  <w:rPr>
                    <w:sz w:val="20"/>
                  </w:rPr>
                  <w:t xml:space="preserve">[…] </w:t>
                </w:r>
                <w:r w:rsidRPr="00E7584E">
                  <w:rPr>
                    <w:sz w:val="20"/>
                  </w:rPr>
                  <w:t xml:space="preserve">Sie informieren sich über die Inhalte von Angeboten. </w:t>
                </w:r>
                <w:r>
                  <w:rPr>
                    <w:sz w:val="20"/>
                  </w:rPr>
                  <w:t>[…]</w:t>
                </w:r>
              </w:p>
            </w:tc>
            <w:tc>
              <w:tcPr>
                <w:tcW w:w="529" w:type="pct"/>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p>
            </w:tc>
            <w:tc>
              <w:tcPr>
                <w:tcW w:w="825" w:type="pct"/>
                <w:tcBorders>
                  <w:bottom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LS06 Inhalte von Angeboten darstellen</w:t>
                </w:r>
              </w:p>
            </w:tc>
            <w:tc>
              <w:tcPr>
                <w:tcW w:w="694" w:type="pct"/>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r>
                  <w:rPr>
                    <w:sz w:val="20"/>
                    <w:szCs w:val="20"/>
                  </w:rPr>
                  <w:t>Unternehmenshandbuch</w:t>
                </w:r>
              </w:p>
            </w:tc>
            <w:tc>
              <w:tcPr>
                <w:tcW w:w="880"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Informationen strukturieren</w:t>
                </w:r>
              </w:p>
              <w:p w:rsidR="00CE504F" w:rsidRDefault="00CE504F" w:rsidP="00A44B0F">
                <w:pPr>
                  <w:pStyle w:val="TZielnanalysetext"/>
                  <w:spacing w:before="4" w:after="4"/>
                  <w:rPr>
                    <w:sz w:val="20"/>
                    <w:szCs w:val="20"/>
                  </w:rPr>
                </w:pPr>
                <w:r>
                  <w:rPr>
                    <w:sz w:val="20"/>
                    <w:szCs w:val="20"/>
                  </w:rPr>
                  <w:t>systematisch vorgehen</w:t>
                </w:r>
              </w:p>
              <w:p w:rsidR="00CE504F" w:rsidRPr="00C935F1" w:rsidRDefault="00CE504F" w:rsidP="00A44B0F">
                <w:pPr>
                  <w:pStyle w:val="TZielnanalysetext"/>
                  <w:spacing w:before="4" w:after="4"/>
                  <w:rPr>
                    <w:sz w:val="20"/>
                    <w:szCs w:val="20"/>
                  </w:rPr>
                </w:pPr>
                <w:r>
                  <w:rPr>
                    <w:sz w:val="20"/>
                    <w:szCs w:val="20"/>
                  </w:rPr>
                  <w:t>Verständnisfragen stellen</w:t>
                </w:r>
              </w:p>
            </w:tc>
            <w:tc>
              <w:tcPr>
                <w:tcW w:w="417" w:type="pct"/>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r>
                  <w:rPr>
                    <w:sz w:val="20"/>
                    <w:szCs w:val="20"/>
                  </w:rPr>
                  <w:t>vgl. LF03</w:t>
                </w: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03</w:t>
                </w:r>
              </w:p>
            </w:tc>
          </w:tr>
          <w:tr w:rsidR="00CE504F" w:rsidRPr="00C935F1" w:rsidTr="00E11BD2">
            <w:trPr>
              <w:trHeight w:val="1710"/>
            </w:trPr>
            <w:tc>
              <w:tcPr>
                <w:tcW w:w="1378" w:type="pct"/>
                <w:tcBorders>
                  <w:top w:val="single" w:sz="4" w:space="0" w:color="auto"/>
                </w:tcBorders>
                <w:shd w:val="clear" w:color="auto" w:fill="auto"/>
              </w:tcPr>
              <w:p w:rsidR="00CE504F" w:rsidRDefault="00CE504F" w:rsidP="00A44B0F">
                <w:pPr>
                  <w:pStyle w:val="TZielnanalysetext"/>
                  <w:spacing w:before="4" w:after="4"/>
                  <w:rPr>
                    <w:sz w:val="20"/>
                  </w:rPr>
                </w:pPr>
                <w:r>
                  <w:rPr>
                    <w:sz w:val="20"/>
                  </w:rPr>
                  <w:t xml:space="preserve">[…] </w:t>
                </w:r>
                <w:r w:rsidRPr="00E7584E">
                  <w:rPr>
                    <w:sz w:val="20"/>
                  </w:rPr>
                  <w:t>Sie bewerten und vergleichen eingehende Angebote nach quantitativen und qualitativen Kriterien mit Hilfe der Nutzwertanalyse und setzen dafür ein Tabellenkalkulationsprogramm ein. Dabei nutzen sie notwendige Funktionen wie WENN, ZÄHLENWENN, SUMMEWENN und SVERWEIS.</w:t>
                </w:r>
              </w:p>
            </w:tc>
            <w:tc>
              <w:tcPr>
                <w:tcW w:w="529" w:type="pct"/>
                <w:tcBorders>
                  <w:top w:val="single" w:sz="4" w:space="0" w:color="auto"/>
                </w:tcBorders>
                <w:shd w:val="clear" w:color="auto" w:fill="auto"/>
              </w:tcPr>
              <w:p w:rsidR="00CE504F" w:rsidRPr="00C935F1" w:rsidRDefault="00CE504F" w:rsidP="00A44B0F">
                <w:pPr>
                  <w:pStyle w:val="TZielnanalysetext"/>
                  <w:spacing w:before="4" w:after="4"/>
                  <w:rPr>
                    <w:sz w:val="20"/>
                    <w:szCs w:val="20"/>
                  </w:rPr>
                </w:pPr>
              </w:p>
            </w:tc>
            <w:tc>
              <w:tcPr>
                <w:tcW w:w="825" w:type="pct"/>
                <w:tcBorders>
                  <w:top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LS07 Angebote vergleichen und bewerten</w:t>
                </w:r>
              </w:p>
            </w:tc>
            <w:tc>
              <w:tcPr>
                <w:tcW w:w="694" w:type="pct"/>
                <w:tcBorders>
                  <w:top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Bezugskalkulation</w:t>
                </w:r>
              </w:p>
              <w:p w:rsidR="00CE504F" w:rsidRDefault="00CE504F" w:rsidP="00A44B0F">
                <w:pPr>
                  <w:pStyle w:val="TZielnanalysetext"/>
                  <w:spacing w:before="4" w:after="4"/>
                  <w:rPr>
                    <w:sz w:val="20"/>
                    <w:szCs w:val="20"/>
                  </w:rPr>
                </w:pPr>
                <w:r>
                  <w:rPr>
                    <w:sz w:val="20"/>
                    <w:szCs w:val="20"/>
                  </w:rPr>
                  <w:t>Nutzwertanalyse</w:t>
                </w:r>
              </w:p>
              <w:p w:rsidR="00CE504F" w:rsidRDefault="00CE504F" w:rsidP="00A44B0F">
                <w:pPr>
                  <w:pStyle w:val="TZielnanalysetext"/>
                  <w:spacing w:before="4" w:after="4"/>
                  <w:rPr>
                    <w:sz w:val="20"/>
                    <w:szCs w:val="20"/>
                  </w:rPr>
                </w:pPr>
                <w:r>
                  <w:rPr>
                    <w:sz w:val="20"/>
                    <w:szCs w:val="20"/>
                  </w:rPr>
                  <w:t>Unternehmenshandbuch</w:t>
                </w:r>
              </w:p>
              <w:p w:rsidR="00CE504F" w:rsidRPr="00C935F1" w:rsidRDefault="00CE504F" w:rsidP="00A44B0F">
                <w:pPr>
                  <w:pStyle w:val="TZielnanalysetext"/>
                  <w:spacing w:before="4" w:after="4"/>
                  <w:rPr>
                    <w:sz w:val="20"/>
                    <w:szCs w:val="20"/>
                  </w:rPr>
                </w:pPr>
                <w:r>
                  <w:rPr>
                    <w:sz w:val="20"/>
                    <w:szCs w:val="20"/>
                  </w:rPr>
                  <w:t>Handlungsempfehlung</w:t>
                </w:r>
              </w:p>
            </w:tc>
            <w:tc>
              <w:tcPr>
                <w:tcW w:w="880" w:type="pct"/>
                <w:tcBorders>
                  <w:top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zielgerichtet arbeiten</w:t>
                </w:r>
              </w:p>
              <w:p w:rsidR="00CE504F" w:rsidRDefault="00CE504F" w:rsidP="00A44B0F">
                <w:pPr>
                  <w:pStyle w:val="TZielnanalysetext"/>
                  <w:spacing w:before="4" w:after="4"/>
                  <w:rPr>
                    <w:sz w:val="20"/>
                    <w:szCs w:val="20"/>
                  </w:rPr>
                </w:pPr>
                <w:r>
                  <w:rPr>
                    <w:sz w:val="20"/>
                    <w:szCs w:val="20"/>
                  </w:rPr>
                  <w:t>systematisch vorgehen</w:t>
                </w:r>
              </w:p>
              <w:p w:rsidR="00CE504F" w:rsidRDefault="00CE504F" w:rsidP="00A44B0F">
                <w:pPr>
                  <w:pStyle w:val="TZielnanalysetext"/>
                  <w:spacing w:before="4" w:after="4"/>
                  <w:rPr>
                    <w:sz w:val="20"/>
                    <w:szCs w:val="20"/>
                  </w:rPr>
                </w:pPr>
                <w:r>
                  <w:rPr>
                    <w:sz w:val="20"/>
                    <w:szCs w:val="20"/>
                  </w:rPr>
                  <w:t>begründet vorgehen</w:t>
                </w:r>
              </w:p>
              <w:p w:rsidR="00CE504F" w:rsidRDefault="00CE504F" w:rsidP="00A44B0F">
                <w:pPr>
                  <w:pStyle w:val="TZielnanalysetext"/>
                  <w:spacing w:before="4" w:after="4"/>
                  <w:rPr>
                    <w:sz w:val="20"/>
                    <w:szCs w:val="20"/>
                  </w:rPr>
                </w:pPr>
                <w:r>
                  <w:rPr>
                    <w:sz w:val="20"/>
                    <w:szCs w:val="20"/>
                  </w:rPr>
                  <w:t>methodengeleitet vorgehen</w:t>
                </w:r>
              </w:p>
              <w:p w:rsidR="00CE504F" w:rsidRDefault="00CE504F" w:rsidP="00A44B0F">
                <w:pPr>
                  <w:pStyle w:val="TZielnanalysetext"/>
                  <w:spacing w:before="4" w:after="4"/>
                  <w:rPr>
                    <w:sz w:val="20"/>
                    <w:szCs w:val="20"/>
                  </w:rPr>
                </w:pPr>
                <w:r>
                  <w:rPr>
                    <w:sz w:val="20"/>
                    <w:szCs w:val="20"/>
                  </w:rPr>
                  <w:t>Zusammenhänge herstellen</w:t>
                </w:r>
              </w:p>
              <w:p w:rsidR="00CE504F" w:rsidRDefault="00CE504F" w:rsidP="00A44B0F">
                <w:pPr>
                  <w:pStyle w:val="TZielnanalysetext"/>
                  <w:spacing w:before="4" w:after="4"/>
                  <w:rPr>
                    <w:sz w:val="20"/>
                    <w:szCs w:val="20"/>
                  </w:rPr>
                </w:pPr>
                <w:r>
                  <w:rPr>
                    <w:sz w:val="20"/>
                    <w:szCs w:val="20"/>
                  </w:rPr>
                  <w:t>Abhängigkeiten finden</w:t>
                </w:r>
              </w:p>
              <w:p w:rsidR="00CE504F" w:rsidRDefault="00CE504F" w:rsidP="00A44B0F">
                <w:pPr>
                  <w:pStyle w:val="TZielnanalysetext"/>
                  <w:spacing w:before="4" w:after="4"/>
                  <w:rPr>
                    <w:sz w:val="20"/>
                    <w:szCs w:val="20"/>
                  </w:rPr>
                </w:pPr>
                <w:r>
                  <w:rPr>
                    <w:sz w:val="20"/>
                    <w:szCs w:val="20"/>
                  </w:rPr>
                  <w:t>Schlussfolgerungen ziehen</w:t>
                </w:r>
              </w:p>
              <w:p w:rsidR="00CE504F" w:rsidRPr="00C935F1" w:rsidRDefault="00CE504F" w:rsidP="00A44B0F">
                <w:pPr>
                  <w:pStyle w:val="TZielnanalysetext"/>
                  <w:spacing w:before="4" w:after="4"/>
                  <w:rPr>
                    <w:sz w:val="20"/>
                    <w:szCs w:val="20"/>
                  </w:rPr>
                </w:pPr>
                <w:r>
                  <w:rPr>
                    <w:sz w:val="20"/>
                    <w:szCs w:val="20"/>
                  </w:rPr>
                  <w:t>Entscheidungen treffen</w:t>
                </w:r>
              </w:p>
            </w:tc>
            <w:tc>
              <w:tcPr>
                <w:tcW w:w="417" w:type="pct"/>
                <w:tcBorders>
                  <w:top w:val="single" w:sz="4" w:space="0" w:color="auto"/>
                </w:tcBorders>
                <w:shd w:val="clear" w:color="auto" w:fill="auto"/>
              </w:tcPr>
              <w:p w:rsidR="00CE504F" w:rsidRPr="00C935F1" w:rsidRDefault="00CE504F" w:rsidP="00A44B0F">
                <w:pPr>
                  <w:pStyle w:val="TZielnanalysetext"/>
                  <w:spacing w:before="4" w:after="4"/>
                  <w:rPr>
                    <w:sz w:val="20"/>
                    <w:szCs w:val="20"/>
                  </w:rPr>
                </w:pPr>
                <w:r>
                  <w:rPr>
                    <w:sz w:val="20"/>
                    <w:szCs w:val="20"/>
                  </w:rPr>
                  <w:t>Tabellenkalkulationsprogramm</w:t>
                </w:r>
              </w:p>
            </w:tc>
            <w:tc>
              <w:tcPr>
                <w:tcW w:w="277" w:type="pct"/>
                <w:tcBorders>
                  <w:top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14</w:t>
                </w:r>
              </w:p>
            </w:tc>
          </w:tr>
          <w:tr w:rsidR="00CE504F" w:rsidRPr="00C935F1" w:rsidTr="00E11BD2">
            <w:trPr>
              <w:trHeight w:val="930"/>
            </w:trPr>
            <w:tc>
              <w:tcPr>
                <w:tcW w:w="1378" w:type="pct"/>
                <w:vMerge w:val="restart"/>
                <w:tcBorders>
                  <w:top w:val="single" w:sz="4" w:space="0" w:color="auto"/>
                </w:tcBorders>
                <w:shd w:val="clear" w:color="auto" w:fill="auto"/>
              </w:tcPr>
              <w:p w:rsidR="00CE504F" w:rsidRPr="00B67AB9" w:rsidRDefault="00CE504F" w:rsidP="00A44B0F">
                <w:pPr>
                  <w:pStyle w:val="TZielnanalysetext"/>
                  <w:spacing w:before="4" w:after="4"/>
                  <w:rPr>
                    <w:sz w:val="20"/>
                  </w:rPr>
                </w:pPr>
                <w:r w:rsidRPr="00E7584E">
                  <w:rPr>
                    <w:sz w:val="20"/>
                  </w:rPr>
                  <w:t>Sie bestellen auch online Sachgüter und Dienstleistungen bei ausgewählten Lieferanten und schließen Verträge (</w:t>
                </w:r>
                <w:r w:rsidRPr="00E7584E">
                  <w:rPr>
                    <w:i/>
                    <w:sz w:val="20"/>
                  </w:rPr>
                  <w:t>Kaufvertrag, Mietvertrag, Werkvertrag, Dienstvertrag</w:t>
                </w:r>
                <w:r w:rsidRPr="00E7584E">
                  <w:rPr>
                    <w:sz w:val="20"/>
                  </w:rPr>
                  <w:t>)</w:t>
                </w:r>
                <w:r>
                  <w:rPr>
                    <w:sz w:val="20"/>
                  </w:rPr>
                  <w:t xml:space="preserve"> </w:t>
                </w:r>
                <w:r w:rsidRPr="00030611">
                  <w:rPr>
                    <w:color w:val="007D46"/>
                    <w:sz w:val="20"/>
                    <w:szCs w:val="20"/>
                  </w:rPr>
                  <w:t>unter Beachtung von Nutzen und Risiken</w:t>
                </w:r>
                <w:r w:rsidRPr="00E7584E">
                  <w:rPr>
                    <w:sz w:val="20"/>
                  </w:rPr>
                  <w:t xml:space="preserve"> ab. Dabei beachten sie Rechtsnor</w:t>
                </w:r>
                <w:r w:rsidRPr="00E7584E">
                  <w:rPr>
                    <w:sz w:val="20"/>
                  </w:rPr>
                  <w:lastRenderedPageBreak/>
                  <w:t>men und deren Wirkung (</w:t>
                </w:r>
                <w:r w:rsidRPr="00E7584E">
                  <w:rPr>
                    <w:i/>
                    <w:sz w:val="20"/>
                  </w:rPr>
                  <w:t>Nichtigkeit, Anfechtung, Eigentum, Besitz</w:t>
                </w:r>
                <w:r w:rsidRPr="00E7584E">
                  <w:rPr>
                    <w:sz w:val="20"/>
                  </w:rPr>
                  <w:t xml:space="preserve">) sowie die Allgemeinen Geschäftsbedingungen. Bei </w:t>
                </w:r>
                <w:r w:rsidRPr="00080E82">
                  <w:rPr>
                    <w:sz w:val="20"/>
                  </w:rPr>
                  <w:t>Bestellungen und</w:t>
                </w:r>
                <w:r w:rsidRPr="00E7584E">
                  <w:rPr>
                    <w:sz w:val="20"/>
                  </w:rPr>
                  <w:t xml:space="preserve"> </w:t>
                </w:r>
                <w:r w:rsidRPr="003A7023">
                  <w:rPr>
                    <w:sz w:val="20"/>
                  </w:rPr>
                  <w:t>Vertragsformulierungen nutzen</w:t>
                </w:r>
                <w:r w:rsidRPr="00E7584E">
                  <w:rPr>
                    <w:sz w:val="20"/>
                  </w:rPr>
                  <w:t xml:space="preserve"> sie auch ein Textverarbeitungsprogramm.</w:t>
                </w:r>
              </w:p>
            </w:tc>
            <w:tc>
              <w:tcPr>
                <w:tcW w:w="529" w:type="pct"/>
                <w:vMerge w:val="restart"/>
                <w:shd w:val="clear" w:color="auto" w:fill="auto"/>
              </w:tcPr>
              <w:p w:rsidR="00CE504F" w:rsidRPr="006154C1" w:rsidRDefault="00CE504F" w:rsidP="00A44B0F">
                <w:pPr>
                  <w:spacing w:before="4" w:after="4"/>
                </w:pPr>
              </w:p>
            </w:tc>
            <w:tc>
              <w:tcPr>
                <w:tcW w:w="825" w:type="pct"/>
                <w:tcBorders>
                  <w:bottom w:val="single" w:sz="4" w:space="0" w:color="auto"/>
                </w:tcBorders>
                <w:shd w:val="clear" w:color="auto" w:fill="auto"/>
              </w:tcPr>
              <w:p w:rsidR="00CE504F" w:rsidRPr="00CE504F" w:rsidRDefault="00CE504F" w:rsidP="00A44B0F">
                <w:pPr>
                  <w:pStyle w:val="TZielnanalysetext"/>
                  <w:spacing w:before="4" w:after="4"/>
                  <w:rPr>
                    <w:b/>
                    <w:i/>
                    <w:color w:val="007D46"/>
                    <w:sz w:val="20"/>
                    <w:szCs w:val="20"/>
                  </w:rPr>
                </w:pPr>
                <w:r w:rsidRPr="00CE504F">
                  <w:rPr>
                    <w:b/>
                    <w:i/>
                    <w:color w:val="007D46"/>
                    <w:sz w:val="20"/>
                    <w:szCs w:val="20"/>
                  </w:rPr>
                  <w:t>LS08 Verträge abschließen</w:t>
                </w:r>
              </w:p>
            </w:tc>
            <w:tc>
              <w:tcPr>
                <w:tcW w:w="694" w:type="pct"/>
                <w:tcBorders>
                  <w:bottom w:val="single" w:sz="4" w:space="0" w:color="auto"/>
                </w:tcBorders>
                <w:shd w:val="clear" w:color="auto" w:fill="auto"/>
              </w:tcPr>
              <w:p w:rsidR="00CE504F" w:rsidRPr="00CE504F" w:rsidRDefault="00CE504F" w:rsidP="00A44B0F">
                <w:pPr>
                  <w:pStyle w:val="TZielnanalysetext"/>
                  <w:spacing w:before="4" w:after="4"/>
                  <w:rPr>
                    <w:i/>
                    <w:color w:val="007D46"/>
                    <w:sz w:val="20"/>
                    <w:szCs w:val="20"/>
                  </w:rPr>
                </w:pPr>
                <w:r w:rsidRPr="00CE504F">
                  <w:rPr>
                    <w:i/>
                    <w:color w:val="007D46"/>
                    <w:sz w:val="20"/>
                    <w:szCs w:val="20"/>
                  </w:rPr>
                  <w:t>Bestellung</w:t>
                </w:r>
              </w:p>
              <w:p w:rsidR="00CE504F" w:rsidRPr="00CE504F" w:rsidRDefault="00CE504F" w:rsidP="00A44B0F">
                <w:pPr>
                  <w:pStyle w:val="TZielnanalysetext"/>
                  <w:spacing w:before="4" w:after="4"/>
                  <w:rPr>
                    <w:i/>
                    <w:color w:val="007D46"/>
                    <w:sz w:val="20"/>
                    <w:szCs w:val="20"/>
                  </w:rPr>
                </w:pPr>
                <w:r w:rsidRPr="00CE504F">
                  <w:rPr>
                    <w:i/>
                    <w:color w:val="007D46"/>
                    <w:sz w:val="20"/>
                    <w:szCs w:val="20"/>
                  </w:rPr>
                  <w:t>Vertragsformulierungen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Übersicht</w:t>
                </w:r>
              </w:p>
            </w:tc>
            <w:tc>
              <w:tcPr>
                <w:tcW w:w="880" w:type="pct"/>
                <w:tcBorders>
                  <w:bottom w:val="single" w:sz="4" w:space="0" w:color="auto"/>
                </w:tcBorders>
                <w:shd w:val="clear" w:color="auto" w:fill="auto"/>
              </w:tcPr>
              <w:p w:rsidR="00CE504F" w:rsidRPr="00CE504F" w:rsidRDefault="00CE504F" w:rsidP="00A44B0F">
                <w:pPr>
                  <w:pStyle w:val="TZielnanalysetext"/>
                  <w:spacing w:before="4" w:after="4"/>
                  <w:rPr>
                    <w:i/>
                    <w:color w:val="007D46"/>
                    <w:sz w:val="20"/>
                    <w:szCs w:val="20"/>
                  </w:rPr>
                </w:pPr>
                <w:r w:rsidRPr="00CE504F">
                  <w:rPr>
                    <w:i/>
                    <w:color w:val="007D46"/>
                    <w:sz w:val="20"/>
                    <w:szCs w:val="20"/>
                  </w:rPr>
                  <w:t>Gesetzestexte anwenden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zielgerichtet arbeiten</w:t>
                </w:r>
              </w:p>
            </w:tc>
            <w:tc>
              <w:tcPr>
                <w:tcW w:w="417" w:type="pct"/>
                <w:tcBorders>
                  <w:bottom w:val="single" w:sz="4" w:space="0" w:color="auto"/>
                </w:tcBorders>
                <w:shd w:val="clear" w:color="auto" w:fill="auto"/>
              </w:tcPr>
              <w:p w:rsidR="00CE504F" w:rsidRPr="00CE504F" w:rsidRDefault="00CE504F" w:rsidP="00A44B0F">
                <w:pPr>
                  <w:pStyle w:val="TZielnanalysetext"/>
                  <w:spacing w:before="4" w:after="4"/>
                  <w:rPr>
                    <w:i/>
                    <w:color w:val="007D46"/>
                    <w:sz w:val="20"/>
                    <w:szCs w:val="20"/>
                  </w:rPr>
                </w:pPr>
                <w:r w:rsidRPr="00CE504F">
                  <w:rPr>
                    <w:i/>
                    <w:color w:val="007D46"/>
                    <w:sz w:val="20"/>
                    <w:szCs w:val="20"/>
                  </w:rPr>
                  <w:t>Textverarbeitungsprogramm</w:t>
                </w: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06</w:t>
                </w:r>
              </w:p>
            </w:tc>
          </w:tr>
          <w:tr w:rsidR="00CE504F" w:rsidRPr="00C935F1" w:rsidTr="00E11BD2">
            <w:trPr>
              <w:trHeight w:val="578"/>
            </w:trPr>
            <w:tc>
              <w:tcPr>
                <w:tcW w:w="1378" w:type="pct"/>
                <w:vMerge/>
                <w:shd w:val="clear" w:color="auto" w:fill="auto"/>
              </w:tcPr>
              <w:p w:rsidR="00CE504F" w:rsidRPr="00E7584E" w:rsidRDefault="00CE504F" w:rsidP="00A44B0F">
                <w:pPr>
                  <w:pStyle w:val="TZielnanalysetext"/>
                  <w:spacing w:before="4" w:after="4"/>
                  <w:rPr>
                    <w:sz w:val="20"/>
                  </w:rPr>
                </w:pPr>
              </w:p>
            </w:tc>
            <w:tc>
              <w:tcPr>
                <w:tcW w:w="529" w:type="pct"/>
                <w:vMerge/>
                <w:shd w:val="clear" w:color="auto" w:fill="auto"/>
              </w:tcPr>
              <w:p w:rsidR="00CE504F" w:rsidRPr="00C935F1" w:rsidRDefault="00CE504F" w:rsidP="00A44B0F">
                <w:pPr>
                  <w:pStyle w:val="TZielnanalysetext"/>
                  <w:spacing w:before="4" w:after="4"/>
                  <w:rPr>
                    <w:sz w:val="20"/>
                    <w:szCs w:val="20"/>
                  </w:rPr>
                </w:pPr>
              </w:p>
            </w:tc>
            <w:tc>
              <w:tcPr>
                <w:tcW w:w="825" w:type="pct"/>
                <w:tcBorders>
                  <w:bottom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LS09 Besitz und Eigentum unterscheiden</w:t>
                </w:r>
              </w:p>
            </w:tc>
            <w:tc>
              <w:tcPr>
                <w:tcW w:w="694"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Übersicht</w:t>
                </w:r>
              </w:p>
            </w:tc>
            <w:tc>
              <w:tcPr>
                <w:tcW w:w="880"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Gesetzestexte anwenden</w:t>
                </w:r>
              </w:p>
              <w:p w:rsidR="00CE504F" w:rsidRPr="00C935F1" w:rsidRDefault="00CE504F" w:rsidP="00A44B0F">
                <w:pPr>
                  <w:pStyle w:val="TZielnanalysetext"/>
                  <w:spacing w:before="4" w:after="4"/>
                  <w:rPr>
                    <w:sz w:val="20"/>
                    <w:szCs w:val="20"/>
                  </w:rPr>
                </w:pPr>
                <w:r>
                  <w:rPr>
                    <w:sz w:val="20"/>
                    <w:szCs w:val="20"/>
                  </w:rPr>
                  <w:t>Schlussfolgerungen ziehen</w:t>
                </w:r>
              </w:p>
            </w:tc>
            <w:tc>
              <w:tcPr>
                <w:tcW w:w="417" w:type="pct"/>
                <w:tcBorders>
                  <w:bottom w:val="single" w:sz="4" w:space="0" w:color="auto"/>
                </w:tcBorders>
                <w:shd w:val="clear" w:color="auto" w:fill="auto"/>
              </w:tcPr>
              <w:p w:rsidR="00CE504F" w:rsidRDefault="00CE504F" w:rsidP="00A44B0F">
                <w:pPr>
                  <w:pStyle w:val="TZielnanalysetext"/>
                  <w:spacing w:before="4" w:after="4"/>
                  <w:rPr>
                    <w:sz w:val="20"/>
                    <w:szCs w:val="20"/>
                  </w:rPr>
                </w:pP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02</w:t>
                </w:r>
              </w:p>
            </w:tc>
          </w:tr>
          <w:tr w:rsidR="00CE504F" w:rsidRPr="00C935F1" w:rsidTr="00E11BD2">
            <w:trPr>
              <w:trHeight w:val="983"/>
            </w:trPr>
            <w:tc>
              <w:tcPr>
                <w:tcW w:w="1378" w:type="pct"/>
                <w:vMerge/>
                <w:shd w:val="clear" w:color="auto" w:fill="auto"/>
              </w:tcPr>
              <w:p w:rsidR="00CE504F" w:rsidRPr="00E7584E" w:rsidRDefault="00CE504F" w:rsidP="00A44B0F">
                <w:pPr>
                  <w:pStyle w:val="TZielnanalysetext"/>
                  <w:spacing w:before="4" w:after="4"/>
                  <w:rPr>
                    <w:sz w:val="20"/>
                  </w:rPr>
                </w:pPr>
              </w:p>
            </w:tc>
            <w:tc>
              <w:tcPr>
                <w:tcW w:w="529" w:type="pct"/>
                <w:vMerge/>
                <w:shd w:val="clear" w:color="auto" w:fill="auto"/>
              </w:tcPr>
              <w:p w:rsidR="00CE504F" w:rsidRPr="00C935F1" w:rsidRDefault="00CE504F" w:rsidP="00A44B0F">
                <w:pPr>
                  <w:pStyle w:val="TZielnanalysetext"/>
                  <w:spacing w:before="4" w:after="4"/>
                  <w:rPr>
                    <w:sz w:val="20"/>
                    <w:szCs w:val="20"/>
                  </w:rPr>
                </w:pPr>
              </w:p>
            </w:tc>
            <w:tc>
              <w:tcPr>
                <w:tcW w:w="825" w:type="pct"/>
                <w:tcBorders>
                  <w:bottom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LS10 Wirksamkeit nichtiger und anfechtbarer Rechtsgeschäfte beachten</w:t>
                </w:r>
              </w:p>
            </w:tc>
            <w:tc>
              <w:tcPr>
                <w:tcW w:w="694"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Übersicht</w:t>
                </w:r>
              </w:p>
              <w:p w:rsidR="00CE504F" w:rsidRDefault="00CE504F" w:rsidP="00A44B0F">
                <w:pPr>
                  <w:pStyle w:val="TZielnanalysetext"/>
                  <w:spacing w:before="4" w:after="4"/>
                  <w:rPr>
                    <w:sz w:val="20"/>
                    <w:szCs w:val="20"/>
                  </w:rPr>
                </w:pPr>
                <w:r>
                  <w:rPr>
                    <w:sz w:val="20"/>
                    <w:szCs w:val="20"/>
                  </w:rPr>
                  <w:t>Handlungsempfehlungen</w:t>
                </w:r>
              </w:p>
            </w:tc>
            <w:tc>
              <w:tcPr>
                <w:tcW w:w="880"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Gesetzestexte anwenden</w:t>
                </w:r>
              </w:p>
              <w:p w:rsidR="00CE504F" w:rsidRDefault="00CE504F" w:rsidP="00A44B0F">
                <w:pPr>
                  <w:pStyle w:val="TZielnanalysetext"/>
                  <w:spacing w:before="4" w:after="4"/>
                  <w:rPr>
                    <w:sz w:val="20"/>
                    <w:szCs w:val="20"/>
                  </w:rPr>
                </w:pPr>
                <w:r>
                  <w:rPr>
                    <w:sz w:val="20"/>
                    <w:szCs w:val="20"/>
                  </w:rPr>
                  <w:t>Schlussfolgerungen ziehen</w:t>
                </w:r>
              </w:p>
              <w:p w:rsidR="00CE504F" w:rsidRPr="00C935F1" w:rsidRDefault="00CE504F" w:rsidP="00A44B0F">
                <w:pPr>
                  <w:pStyle w:val="TZielnanalysetext"/>
                  <w:spacing w:before="4" w:after="4"/>
                  <w:rPr>
                    <w:sz w:val="20"/>
                    <w:szCs w:val="20"/>
                  </w:rPr>
                </w:pPr>
                <w:r>
                  <w:rPr>
                    <w:sz w:val="20"/>
                    <w:szCs w:val="20"/>
                  </w:rPr>
                  <w:t>Entscheidungen treffen</w:t>
                </w:r>
              </w:p>
            </w:tc>
            <w:tc>
              <w:tcPr>
                <w:tcW w:w="417" w:type="pct"/>
                <w:tcBorders>
                  <w:bottom w:val="single" w:sz="4" w:space="0" w:color="auto"/>
                </w:tcBorders>
                <w:shd w:val="clear" w:color="auto" w:fill="auto"/>
              </w:tcPr>
              <w:p w:rsidR="00CE504F" w:rsidRDefault="00CE504F" w:rsidP="00A44B0F">
                <w:pPr>
                  <w:pStyle w:val="TZielnanalysetext"/>
                  <w:spacing w:before="4" w:after="4"/>
                  <w:rPr>
                    <w:sz w:val="20"/>
                    <w:szCs w:val="20"/>
                  </w:rPr>
                </w:pP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05</w:t>
                </w:r>
              </w:p>
            </w:tc>
          </w:tr>
          <w:tr w:rsidR="00CE504F" w:rsidRPr="00C935F1" w:rsidTr="00CE504F">
            <w:trPr>
              <w:trHeight w:val="1008"/>
            </w:trPr>
            <w:tc>
              <w:tcPr>
                <w:tcW w:w="1378" w:type="pct"/>
                <w:vMerge/>
                <w:tcBorders>
                  <w:bottom w:val="single" w:sz="4" w:space="0" w:color="auto"/>
                </w:tcBorders>
                <w:shd w:val="clear" w:color="auto" w:fill="auto"/>
              </w:tcPr>
              <w:p w:rsidR="00CE504F" w:rsidRPr="00E7584E" w:rsidRDefault="00CE504F" w:rsidP="00A44B0F">
                <w:pPr>
                  <w:pStyle w:val="TZielnanalysetext"/>
                  <w:spacing w:before="4" w:after="4"/>
                  <w:rPr>
                    <w:sz w:val="20"/>
                  </w:rPr>
                </w:pPr>
              </w:p>
            </w:tc>
            <w:tc>
              <w:tcPr>
                <w:tcW w:w="529" w:type="pct"/>
                <w:vMerge/>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p>
            </w:tc>
            <w:tc>
              <w:tcPr>
                <w:tcW w:w="825" w:type="pct"/>
                <w:tcBorders>
                  <w:bottom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LS11 Allgemeine Geschäftsbedingungen beachten</w:t>
                </w:r>
              </w:p>
            </w:tc>
            <w:tc>
              <w:tcPr>
                <w:tcW w:w="694" w:type="pct"/>
                <w:tcBorders>
                  <w:bottom w:val="single" w:sz="4" w:space="0" w:color="auto"/>
                </w:tcBorders>
                <w:shd w:val="clear" w:color="auto" w:fill="auto"/>
              </w:tcPr>
              <w:p w:rsidR="00CE504F" w:rsidRPr="00080E82" w:rsidRDefault="00CE504F" w:rsidP="00A44B0F">
                <w:pPr>
                  <w:pStyle w:val="TZielnanalysetext"/>
                  <w:spacing w:before="4" w:after="4"/>
                  <w:rPr>
                    <w:sz w:val="20"/>
                    <w:szCs w:val="20"/>
                  </w:rPr>
                </w:pPr>
                <w:r>
                  <w:rPr>
                    <w:sz w:val="20"/>
                    <w:szCs w:val="20"/>
                  </w:rPr>
                  <w:t>FAQ-Liste</w:t>
                </w:r>
              </w:p>
              <w:p w:rsidR="00CE504F" w:rsidRDefault="00CE504F" w:rsidP="00A44B0F">
                <w:pPr>
                  <w:pStyle w:val="TZielnanalysetext"/>
                  <w:spacing w:before="4" w:after="4"/>
                  <w:rPr>
                    <w:sz w:val="20"/>
                    <w:szCs w:val="20"/>
                  </w:rPr>
                </w:pPr>
                <w:r>
                  <w:rPr>
                    <w:sz w:val="20"/>
                    <w:szCs w:val="20"/>
                  </w:rPr>
                  <w:t>Handlungsempfehlung</w:t>
                </w:r>
              </w:p>
            </w:tc>
            <w:tc>
              <w:tcPr>
                <w:tcW w:w="880"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Gesetzestexte anwenden</w:t>
                </w:r>
              </w:p>
              <w:p w:rsidR="00CE504F" w:rsidRDefault="00CE504F" w:rsidP="00A44B0F">
                <w:pPr>
                  <w:pStyle w:val="TZielnanalysetext"/>
                  <w:spacing w:before="4" w:after="4"/>
                  <w:rPr>
                    <w:sz w:val="20"/>
                    <w:szCs w:val="20"/>
                  </w:rPr>
                </w:pPr>
                <w:r>
                  <w:rPr>
                    <w:sz w:val="20"/>
                    <w:szCs w:val="20"/>
                  </w:rPr>
                  <w:t>Schlussfolgerungen ziehen</w:t>
                </w:r>
              </w:p>
              <w:p w:rsidR="00CE504F" w:rsidRPr="00C935F1" w:rsidRDefault="00CE504F" w:rsidP="00A44B0F">
                <w:pPr>
                  <w:pStyle w:val="TZielnanalysetext"/>
                  <w:spacing w:before="4" w:after="4"/>
                  <w:rPr>
                    <w:sz w:val="20"/>
                    <w:szCs w:val="20"/>
                  </w:rPr>
                </w:pPr>
                <w:r>
                  <w:rPr>
                    <w:sz w:val="20"/>
                    <w:szCs w:val="20"/>
                  </w:rPr>
                  <w:t>Entscheidungen treffen</w:t>
                </w:r>
              </w:p>
            </w:tc>
            <w:tc>
              <w:tcPr>
                <w:tcW w:w="417" w:type="pct"/>
                <w:tcBorders>
                  <w:bottom w:val="single" w:sz="4" w:space="0" w:color="auto"/>
                </w:tcBorders>
                <w:shd w:val="clear" w:color="auto" w:fill="auto"/>
              </w:tcPr>
              <w:p w:rsidR="00CE504F" w:rsidRDefault="00CE504F" w:rsidP="00A44B0F">
                <w:pPr>
                  <w:pStyle w:val="TZielnanalysetext"/>
                  <w:spacing w:before="4" w:after="4"/>
                  <w:rPr>
                    <w:sz w:val="20"/>
                    <w:szCs w:val="20"/>
                  </w:rPr>
                </w:pP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05</w:t>
                </w:r>
              </w:p>
            </w:tc>
          </w:tr>
          <w:tr w:rsidR="00CE504F" w:rsidRPr="00C935F1" w:rsidTr="00E11BD2">
            <w:trPr>
              <w:trHeight w:val="1710"/>
            </w:trPr>
            <w:tc>
              <w:tcPr>
                <w:tcW w:w="1378" w:type="pct"/>
                <w:tcBorders>
                  <w:top w:val="single" w:sz="4" w:space="0" w:color="auto"/>
                </w:tcBorders>
                <w:shd w:val="clear" w:color="auto" w:fill="auto"/>
              </w:tcPr>
              <w:p w:rsidR="00CE504F" w:rsidRDefault="00CE504F" w:rsidP="00A44B0F">
                <w:pPr>
                  <w:pStyle w:val="TZielnanalysetext"/>
                  <w:spacing w:before="4" w:after="4"/>
                  <w:rPr>
                    <w:sz w:val="20"/>
                  </w:rPr>
                </w:pPr>
                <w:r w:rsidRPr="00E7584E">
                  <w:rPr>
                    <w:sz w:val="20"/>
                  </w:rPr>
                  <w:t>Die Schülerinnen und Schüler überwachen und prüfen den Wareneingang, lagern die Waren sachgerecht ein und nehmen Dienstleistungen ab.</w:t>
                </w:r>
                <w:r>
                  <w:rPr>
                    <w:sz w:val="20"/>
                  </w:rPr>
                  <w:t xml:space="preserve"> […]</w:t>
                </w:r>
              </w:p>
              <w:p w:rsidR="00CE504F" w:rsidRDefault="00CE504F" w:rsidP="00A44B0F">
                <w:pPr>
                  <w:pStyle w:val="TZielnanalysetext"/>
                  <w:spacing w:before="4" w:after="4"/>
                  <w:rPr>
                    <w:sz w:val="20"/>
                  </w:rPr>
                </w:pPr>
              </w:p>
              <w:p w:rsidR="00CE504F" w:rsidRDefault="00CE504F" w:rsidP="00A44B0F">
                <w:pPr>
                  <w:pStyle w:val="TZielnanalysetext"/>
                  <w:spacing w:before="4" w:after="4"/>
                  <w:rPr>
                    <w:sz w:val="20"/>
                  </w:rPr>
                </w:pPr>
                <w:r>
                  <w:rPr>
                    <w:sz w:val="20"/>
                  </w:rPr>
                  <w:t xml:space="preserve">[…] </w:t>
                </w:r>
                <w:r w:rsidRPr="00E7584E">
                  <w:rPr>
                    <w:sz w:val="20"/>
                  </w:rPr>
                  <w:t xml:space="preserve">Sie wählen </w:t>
                </w:r>
                <w:r w:rsidRPr="00CE504F">
                  <w:rPr>
                    <w:strike/>
                    <w:color w:val="007D46"/>
                    <w:sz w:val="20"/>
                    <w:szCs w:val="20"/>
                  </w:rPr>
                  <w:t>geeignete</w:t>
                </w:r>
                <w:r w:rsidRPr="00CE504F">
                  <w:rPr>
                    <w:color w:val="007D46"/>
                    <w:sz w:val="20"/>
                    <w:szCs w:val="20"/>
                  </w:rPr>
                  <w:t xml:space="preserve"> kriterienorientiert</w:t>
                </w:r>
                <w:r w:rsidRPr="00E7584E">
                  <w:rPr>
                    <w:sz w:val="20"/>
                  </w:rPr>
                  <w:t xml:space="preserve"> Möglichkeiten der Lagerung aus.</w:t>
                </w:r>
                <w:r>
                  <w:rPr>
                    <w:sz w:val="20"/>
                  </w:rPr>
                  <w:t xml:space="preserve"> […]</w:t>
                </w:r>
              </w:p>
            </w:tc>
            <w:tc>
              <w:tcPr>
                <w:tcW w:w="529" w:type="pct"/>
                <w:shd w:val="clear" w:color="auto" w:fill="auto"/>
              </w:tcPr>
              <w:p w:rsidR="00CE504F" w:rsidRDefault="00CE504F" w:rsidP="00A44B0F">
                <w:pPr>
                  <w:pStyle w:val="TZielnanalysetext"/>
                  <w:spacing w:before="4" w:after="4"/>
                  <w:rPr>
                    <w:sz w:val="20"/>
                    <w:szCs w:val="20"/>
                  </w:rPr>
                </w:pPr>
              </w:p>
              <w:p w:rsidR="00CE504F" w:rsidRDefault="00CE504F" w:rsidP="00A44B0F">
                <w:pPr>
                  <w:pStyle w:val="TZielnanalysetext"/>
                  <w:spacing w:before="4" w:after="4"/>
                  <w:rPr>
                    <w:sz w:val="20"/>
                    <w:szCs w:val="20"/>
                  </w:rPr>
                </w:pPr>
              </w:p>
              <w:p w:rsidR="00CE504F" w:rsidRDefault="00CE504F" w:rsidP="00A44B0F">
                <w:pPr>
                  <w:pStyle w:val="TZielnanalysetext"/>
                  <w:spacing w:before="4" w:after="4"/>
                  <w:rPr>
                    <w:sz w:val="20"/>
                    <w:szCs w:val="20"/>
                  </w:rPr>
                </w:pPr>
              </w:p>
              <w:p w:rsidR="00CE504F" w:rsidRDefault="00CE504F" w:rsidP="00A44B0F">
                <w:pPr>
                  <w:pStyle w:val="TZielnanalysetext"/>
                  <w:spacing w:before="4" w:after="4"/>
                  <w:rPr>
                    <w:sz w:val="20"/>
                    <w:szCs w:val="20"/>
                  </w:rPr>
                </w:pPr>
              </w:p>
              <w:p w:rsidR="00CE504F" w:rsidRDefault="00CE504F" w:rsidP="00A44B0F">
                <w:pPr>
                  <w:pStyle w:val="TZielnanalysetext"/>
                  <w:spacing w:before="4" w:after="4"/>
                  <w:rPr>
                    <w:sz w:val="20"/>
                    <w:szCs w:val="20"/>
                  </w:rPr>
                </w:pPr>
              </w:p>
              <w:p w:rsidR="00CE504F" w:rsidRPr="00853F6E" w:rsidRDefault="00CE504F" w:rsidP="00A44B0F">
                <w:pPr>
                  <w:pStyle w:val="TZielnanalysetext"/>
                  <w:spacing w:before="4" w:after="4"/>
                  <w:rPr>
                    <w:sz w:val="20"/>
                    <w:szCs w:val="20"/>
                  </w:rPr>
                </w:pPr>
                <w:r w:rsidRPr="00853F6E">
                  <w:rPr>
                    <w:sz w:val="20"/>
                    <w:szCs w:val="20"/>
                  </w:rPr>
                  <w:t>Eigen- und Fremdlagerung</w:t>
                </w:r>
                <w:r>
                  <w:rPr>
                    <w:sz w:val="20"/>
                    <w:szCs w:val="20"/>
                  </w:rPr>
                  <w:t>,</w:t>
                </w:r>
              </w:p>
              <w:p w:rsidR="00CE504F" w:rsidRPr="00D72CFE" w:rsidRDefault="00CE504F" w:rsidP="00A44B0F">
                <w:pPr>
                  <w:pStyle w:val="TZielnanalysetext"/>
                  <w:spacing w:before="4" w:after="4"/>
                  <w:rPr>
                    <w:b/>
                    <w:bCs/>
                    <w:sz w:val="20"/>
                    <w:szCs w:val="20"/>
                  </w:rPr>
                </w:pPr>
                <w:r w:rsidRPr="00853F6E">
                  <w:rPr>
                    <w:sz w:val="20"/>
                    <w:szCs w:val="20"/>
                  </w:rPr>
                  <w:t>Freiplatz- und Festplatzsystem</w:t>
                </w:r>
                <w:r>
                  <w:rPr>
                    <w:sz w:val="20"/>
                    <w:szCs w:val="20"/>
                  </w:rPr>
                  <w:t xml:space="preserve">, </w:t>
                </w:r>
                <w:r w:rsidRPr="00853F6E">
                  <w:rPr>
                    <w:sz w:val="20"/>
                    <w:szCs w:val="20"/>
                  </w:rPr>
                  <w:t>zentrales und dezentrales Lager</w:t>
                </w:r>
                <w:r>
                  <w:rPr>
                    <w:sz w:val="20"/>
                    <w:szCs w:val="20"/>
                  </w:rPr>
                  <w:t>, just in time</w:t>
                </w:r>
              </w:p>
            </w:tc>
            <w:tc>
              <w:tcPr>
                <w:tcW w:w="825" w:type="pct"/>
                <w:shd w:val="clear" w:color="auto" w:fill="auto"/>
              </w:tcPr>
              <w:p w:rsidR="00CE504F" w:rsidRPr="00CE504F" w:rsidRDefault="00CE504F" w:rsidP="00A44B0F">
                <w:pPr>
                  <w:pStyle w:val="TZielnanalysetext"/>
                  <w:spacing w:before="4" w:after="4"/>
                  <w:rPr>
                    <w:b/>
                    <w:i/>
                    <w:color w:val="007D46"/>
                    <w:sz w:val="20"/>
                    <w:szCs w:val="20"/>
                  </w:rPr>
                </w:pPr>
                <w:r w:rsidRPr="00CE504F">
                  <w:rPr>
                    <w:b/>
                    <w:i/>
                    <w:color w:val="007D46"/>
                    <w:sz w:val="20"/>
                    <w:szCs w:val="20"/>
                  </w:rPr>
                  <w:t>LS12 Waren annehmen und lagern und Dienstleistungen abnehmen</w:t>
                </w:r>
              </w:p>
            </w:tc>
            <w:tc>
              <w:tcPr>
                <w:tcW w:w="694" w:type="pct"/>
                <w:shd w:val="clear" w:color="auto" w:fill="auto"/>
              </w:tcPr>
              <w:p w:rsidR="00CE504F" w:rsidRPr="00CE504F" w:rsidRDefault="00CE504F" w:rsidP="00A44B0F">
                <w:pPr>
                  <w:pStyle w:val="TZielnanalysetext"/>
                  <w:spacing w:before="4" w:after="4"/>
                  <w:rPr>
                    <w:i/>
                    <w:color w:val="007D46"/>
                    <w:sz w:val="20"/>
                    <w:szCs w:val="20"/>
                  </w:rPr>
                </w:pPr>
                <w:r w:rsidRPr="00CE504F">
                  <w:rPr>
                    <w:i/>
                    <w:color w:val="007D46"/>
                    <w:sz w:val="20"/>
                    <w:szCs w:val="20"/>
                  </w:rPr>
                  <w:t>Checkliste</w:t>
                </w:r>
              </w:p>
              <w:p w:rsidR="00CE504F" w:rsidRPr="00CE504F" w:rsidRDefault="00CE504F" w:rsidP="00A44B0F">
                <w:pPr>
                  <w:pStyle w:val="TZielnanalysetext"/>
                  <w:spacing w:before="4" w:after="4"/>
                  <w:rPr>
                    <w:i/>
                    <w:color w:val="007D46"/>
                    <w:sz w:val="20"/>
                    <w:szCs w:val="20"/>
                  </w:rPr>
                </w:pPr>
                <w:r w:rsidRPr="00CE504F">
                  <w:rPr>
                    <w:i/>
                    <w:color w:val="007D46"/>
                    <w:sz w:val="20"/>
                    <w:szCs w:val="20"/>
                  </w:rPr>
                  <w:t>Berechnung</w:t>
                </w:r>
              </w:p>
              <w:p w:rsidR="00CE504F" w:rsidRPr="00CE504F" w:rsidRDefault="00CE504F" w:rsidP="00A44B0F">
                <w:pPr>
                  <w:pStyle w:val="TZielnanalysetext"/>
                  <w:spacing w:before="4" w:after="4"/>
                  <w:rPr>
                    <w:i/>
                    <w:color w:val="007D46"/>
                    <w:sz w:val="20"/>
                    <w:szCs w:val="20"/>
                  </w:rPr>
                </w:pPr>
                <w:r w:rsidRPr="00CE504F">
                  <w:rPr>
                    <w:i/>
                    <w:color w:val="007D46"/>
                    <w:sz w:val="20"/>
                    <w:szCs w:val="20"/>
                  </w:rPr>
                  <w:t>Präsentation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Handlungsempfehlung</w:t>
                </w:r>
              </w:p>
            </w:tc>
            <w:tc>
              <w:tcPr>
                <w:tcW w:w="880" w:type="pct"/>
                <w:shd w:val="clear" w:color="auto" w:fill="auto"/>
              </w:tcPr>
              <w:p w:rsidR="00CE504F" w:rsidRPr="00CE504F" w:rsidRDefault="00CE504F" w:rsidP="00A44B0F">
                <w:pPr>
                  <w:pStyle w:val="TZielnanalysetext"/>
                  <w:spacing w:before="4" w:after="4"/>
                  <w:rPr>
                    <w:i/>
                    <w:color w:val="007D46"/>
                    <w:sz w:val="20"/>
                    <w:szCs w:val="20"/>
                  </w:rPr>
                </w:pPr>
                <w:r w:rsidRPr="00CE504F">
                  <w:rPr>
                    <w:i/>
                    <w:color w:val="007D46"/>
                    <w:sz w:val="20"/>
                    <w:szCs w:val="20"/>
                  </w:rPr>
                  <w:t>Gesetzestexte anwenden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zielgerichtet arbeiten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systematisch vorgehen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zuverlässig handeln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Realisierbarkeit erkennbarer Lösungen abschätzen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mit Medien sachgerecht umgehen</w:t>
                </w:r>
              </w:p>
              <w:p w:rsidR="00CE504F" w:rsidRPr="00CE504F" w:rsidRDefault="00CE504F" w:rsidP="00A44B0F">
                <w:pPr>
                  <w:pStyle w:val="TZielnanalysetext"/>
                  <w:spacing w:before="4" w:after="4"/>
                  <w:rPr>
                    <w:i/>
                    <w:color w:val="007D46"/>
                    <w:sz w:val="20"/>
                    <w:szCs w:val="20"/>
                  </w:rPr>
                </w:pPr>
                <w:r w:rsidRPr="00CE504F">
                  <w:rPr>
                    <w:i/>
                    <w:color w:val="007D46"/>
                    <w:sz w:val="20"/>
                    <w:szCs w:val="20"/>
                  </w:rPr>
                  <w:t>Entscheidungen treffen</w:t>
                </w:r>
              </w:p>
            </w:tc>
            <w:tc>
              <w:tcPr>
                <w:tcW w:w="417" w:type="pct"/>
                <w:shd w:val="clear" w:color="auto" w:fill="auto"/>
              </w:tcPr>
              <w:p w:rsidR="00CE504F" w:rsidRPr="00CE504F" w:rsidRDefault="00CE504F" w:rsidP="00A44B0F">
                <w:pPr>
                  <w:pStyle w:val="TZielnanalysetext"/>
                  <w:spacing w:before="4" w:after="4"/>
                  <w:rPr>
                    <w:i/>
                    <w:color w:val="007D46"/>
                    <w:sz w:val="20"/>
                    <w:szCs w:val="20"/>
                  </w:rPr>
                </w:pPr>
                <w:r w:rsidRPr="00CE504F">
                  <w:rPr>
                    <w:i/>
                    <w:color w:val="007D46"/>
                    <w:sz w:val="20"/>
                    <w:szCs w:val="20"/>
                  </w:rPr>
                  <w:t>concept map</w:t>
                </w:r>
              </w:p>
              <w:p w:rsidR="00CE504F" w:rsidRPr="00CE504F" w:rsidRDefault="00CE504F" w:rsidP="00A44B0F">
                <w:pPr>
                  <w:pStyle w:val="TZielnanalysetext"/>
                  <w:spacing w:before="4" w:after="4"/>
                  <w:rPr>
                    <w:i/>
                    <w:color w:val="007D46"/>
                    <w:sz w:val="20"/>
                    <w:szCs w:val="20"/>
                  </w:rPr>
                </w:pPr>
              </w:p>
              <w:p w:rsidR="00CE504F" w:rsidRPr="00CE504F" w:rsidRDefault="00CE504F" w:rsidP="00A44B0F">
                <w:pPr>
                  <w:pStyle w:val="TZielnanalysetext"/>
                  <w:spacing w:before="4" w:after="4"/>
                  <w:rPr>
                    <w:i/>
                    <w:color w:val="007D46"/>
                    <w:sz w:val="20"/>
                    <w:szCs w:val="20"/>
                  </w:rPr>
                </w:pPr>
                <w:r w:rsidRPr="00CE504F">
                  <w:rPr>
                    <w:i/>
                    <w:color w:val="007D46"/>
                    <w:sz w:val="20"/>
                    <w:szCs w:val="20"/>
                  </w:rPr>
                  <w:t>Projekt möglich</w:t>
                </w:r>
              </w:p>
            </w:tc>
            <w:tc>
              <w:tcPr>
                <w:tcW w:w="277" w:type="pct"/>
                <w:shd w:val="clear" w:color="auto" w:fill="auto"/>
              </w:tcPr>
              <w:p w:rsidR="00CE504F" w:rsidRPr="00C935F1" w:rsidRDefault="00CE504F" w:rsidP="00A44B0F">
                <w:pPr>
                  <w:pStyle w:val="TZielnanalysetext"/>
                  <w:spacing w:before="4" w:after="4"/>
                  <w:jc w:val="right"/>
                  <w:rPr>
                    <w:sz w:val="20"/>
                    <w:szCs w:val="20"/>
                  </w:rPr>
                </w:pPr>
                <w:r>
                  <w:rPr>
                    <w:sz w:val="20"/>
                    <w:szCs w:val="20"/>
                  </w:rPr>
                  <w:t>10</w:t>
                </w:r>
              </w:p>
            </w:tc>
          </w:tr>
          <w:tr w:rsidR="00CE504F" w:rsidRPr="00C935F1" w:rsidTr="00CE504F">
            <w:trPr>
              <w:trHeight w:val="232"/>
            </w:trPr>
            <w:tc>
              <w:tcPr>
                <w:tcW w:w="1378" w:type="pct"/>
                <w:vMerge w:val="restart"/>
                <w:tcBorders>
                  <w:top w:val="single" w:sz="4" w:space="0" w:color="auto"/>
                </w:tcBorders>
                <w:shd w:val="clear" w:color="auto" w:fill="auto"/>
              </w:tcPr>
              <w:p w:rsidR="00CE504F" w:rsidRDefault="00CE504F" w:rsidP="00A44B0F">
                <w:pPr>
                  <w:pStyle w:val="TZielnanalysetext"/>
                  <w:spacing w:before="4" w:after="4"/>
                  <w:rPr>
                    <w:sz w:val="20"/>
                  </w:rPr>
                </w:pPr>
                <w:r>
                  <w:rPr>
                    <w:sz w:val="20"/>
                  </w:rPr>
                  <w:t xml:space="preserve">[…] </w:t>
                </w:r>
                <w:r w:rsidRPr="00E7584E">
                  <w:rPr>
                    <w:sz w:val="20"/>
                  </w:rPr>
                  <w:t>Sie identifizieren rechtliche und ökonomische Handlungsspielräume sowie betriebliche Vorgaben bei Konflikten in Kaufvertragsstörungen.</w:t>
                </w:r>
                <w:r>
                  <w:rPr>
                    <w:sz w:val="20"/>
                  </w:rPr>
                  <w:t xml:space="preserve"> […]</w:t>
                </w:r>
              </w:p>
              <w:p w:rsidR="00CE504F" w:rsidRDefault="00CE504F" w:rsidP="00A44B0F">
                <w:pPr>
                  <w:pStyle w:val="TZielnanalysetext"/>
                  <w:spacing w:before="4" w:after="4"/>
                  <w:rPr>
                    <w:sz w:val="20"/>
                  </w:rPr>
                </w:pPr>
              </w:p>
              <w:p w:rsidR="00CE504F" w:rsidRDefault="00CE504F" w:rsidP="00A44B0F">
                <w:pPr>
                  <w:pStyle w:val="TZielnanalysetext"/>
                  <w:spacing w:before="4" w:after="4"/>
                  <w:rPr>
                    <w:sz w:val="20"/>
                  </w:rPr>
                </w:pPr>
                <w:r>
                  <w:rPr>
                    <w:sz w:val="20"/>
                  </w:rPr>
                  <w:t xml:space="preserve">[…] </w:t>
                </w:r>
                <w:r w:rsidRPr="00E7584E">
                  <w:rPr>
                    <w:sz w:val="20"/>
                  </w:rPr>
                  <w:t>Sie entwickeln, auch im Team, geeignete Lösungsvorschläge bei identifizierten Vertragsstörungen (</w:t>
                </w:r>
                <w:r w:rsidRPr="00E7584E">
                  <w:rPr>
                    <w:i/>
                    <w:sz w:val="20"/>
                  </w:rPr>
                  <w:t>Nicht-Rechtzeitig-Lieferung und Schlechtleistung</w:t>
                </w:r>
                <w:r w:rsidRPr="00E7584E">
                  <w:rPr>
                    <w:sz w:val="20"/>
                  </w:rPr>
                  <w:t xml:space="preserve">) und kommunizieren bei deren Umsetzung sach- und </w:t>
                </w:r>
                <w:r w:rsidRPr="00E7584E">
                  <w:rPr>
                    <w:sz w:val="20"/>
                  </w:rPr>
                  <w:lastRenderedPageBreak/>
                  <w:t>normgerecht mit den Vertragspartnern.</w:t>
                </w:r>
                <w:r>
                  <w:rPr>
                    <w:sz w:val="20"/>
                  </w:rPr>
                  <w:t xml:space="preserve"> […]</w:t>
                </w:r>
              </w:p>
            </w:tc>
            <w:tc>
              <w:tcPr>
                <w:tcW w:w="529" w:type="pct"/>
                <w:vMerge w:val="restart"/>
                <w:shd w:val="clear" w:color="auto" w:fill="auto"/>
              </w:tcPr>
              <w:p w:rsidR="00CE504F" w:rsidRPr="00C935F1" w:rsidRDefault="00CE504F" w:rsidP="00A44B0F">
                <w:pPr>
                  <w:pStyle w:val="TZielnanalysetext"/>
                  <w:spacing w:before="4" w:after="4"/>
                  <w:rPr>
                    <w:sz w:val="20"/>
                    <w:szCs w:val="20"/>
                  </w:rPr>
                </w:pPr>
              </w:p>
            </w:tc>
            <w:tc>
              <w:tcPr>
                <w:tcW w:w="825" w:type="pct"/>
                <w:shd w:val="clear" w:color="auto" w:fill="auto"/>
              </w:tcPr>
              <w:p w:rsidR="00CE504F" w:rsidRDefault="00CE504F" w:rsidP="00A44B0F">
                <w:pPr>
                  <w:pStyle w:val="TZielnanalysetext"/>
                  <w:spacing w:before="4" w:after="4"/>
                  <w:rPr>
                    <w:b/>
                    <w:sz w:val="20"/>
                    <w:szCs w:val="20"/>
                  </w:rPr>
                </w:pPr>
                <w:r>
                  <w:rPr>
                    <w:b/>
                    <w:sz w:val="20"/>
                    <w:szCs w:val="20"/>
                  </w:rPr>
                  <w:t>LS13 Konflikte bei Kaufvertragsstörungen identifizieren</w:t>
                </w:r>
              </w:p>
            </w:tc>
            <w:tc>
              <w:tcPr>
                <w:tcW w:w="694" w:type="pct"/>
                <w:shd w:val="clear" w:color="auto" w:fill="auto"/>
              </w:tcPr>
              <w:p w:rsidR="00CE504F" w:rsidRDefault="00CE504F" w:rsidP="00A44B0F">
                <w:pPr>
                  <w:pStyle w:val="TZielnanalysetext"/>
                  <w:spacing w:before="4" w:after="4"/>
                  <w:rPr>
                    <w:sz w:val="20"/>
                    <w:szCs w:val="20"/>
                  </w:rPr>
                </w:pPr>
                <w:r>
                  <w:rPr>
                    <w:sz w:val="20"/>
                    <w:szCs w:val="20"/>
                  </w:rPr>
                  <w:t>Unternehmenshandbuch</w:t>
                </w:r>
              </w:p>
            </w:tc>
            <w:tc>
              <w:tcPr>
                <w:tcW w:w="880" w:type="pct"/>
                <w:shd w:val="clear" w:color="auto" w:fill="auto"/>
              </w:tcPr>
              <w:p w:rsidR="00CE504F" w:rsidRDefault="00CE504F" w:rsidP="00A44B0F">
                <w:pPr>
                  <w:pStyle w:val="TZielnanalysetext"/>
                  <w:spacing w:before="4" w:after="4"/>
                  <w:rPr>
                    <w:sz w:val="20"/>
                    <w:szCs w:val="20"/>
                  </w:rPr>
                </w:pPr>
                <w:r>
                  <w:rPr>
                    <w:sz w:val="20"/>
                    <w:szCs w:val="20"/>
                  </w:rPr>
                  <w:t>systematisch vorgehen</w:t>
                </w:r>
              </w:p>
              <w:p w:rsidR="00CE504F" w:rsidRPr="00C935F1" w:rsidRDefault="00CE504F" w:rsidP="00A44B0F">
                <w:pPr>
                  <w:pStyle w:val="TZielnanalysetext"/>
                  <w:spacing w:before="4" w:after="4"/>
                  <w:rPr>
                    <w:sz w:val="20"/>
                    <w:szCs w:val="20"/>
                  </w:rPr>
                </w:pPr>
                <w:r>
                  <w:rPr>
                    <w:sz w:val="20"/>
                    <w:szCs w:val="20"/>
                  </w:rPr>
                  <w:t>Schlussfolgerungen ziehen</w:t>
                </w:r>
              </w:p>
            </w:tc>
            <w:tc>
              <w:tcPr>
                <w:tcW w:w="417" w:type="pct"/>
                <w:shd w:val="clear" w:color="auto" w:fill="auto"/>
              </w:tcPr>
              <w:p w:rsidR="00CE504F" w:rsidRPr="00C935F1" w:rsidRDefault="00CE504F" w:rsidP="00A44B0F">
                <w:pPr>
                  <w:pStyle w:val="TZielnanalysetext"/>
                  <w:spacing w:before="4" w:after="4"/>
                  <w:rPr>
                    <w:sz w:val="20"/>
                    <w:szCs w:val="20"/>
                  </w:rPr>
                </w:pPr>
              </w:p>
            </w:tc>
            <w:tc>
              <w:tcPr>
                <w:tcW w:w="277" w:type="pct"/>
                <w:shd w:val="clear" w:color="auto" w:fill="auto"/>
              </w:tcPr>
              <w:p w:rsidR="00CE504F" w:rsidRPr="00C935F1" w:rsidRDefault="00CE504F" w:rsidP="00A44B0F">
                <w:pPr>
                  <w:pStyle w:val="TZielnanalysetext"/>
                  <w:spacing w:before="4" w:after="4"/>
                  <w:jc w:val="right"/>
                  <w:rPr>
                    <w:sz w:val="20"/>
                    <w:szCs w:val="20"/>
                  </w:rPr>
                </w:pPr>
                <w:r>
                  <w:rPr>
                    <w:sz w:val="20"/>
                    <w:szCs w:val="20"/>
                  </w:rPr>
                  <w:t>01</w:t>
                </w:r>
              </w:p>
            </w:tc>
          </w:tr>
          <w:tr w:rsidR="00CE504F" w:rsidRPr="00C935F1" w:rsidTr="00CE504F">
            <w:trPr>
              <w:trHeight w:val="314"/>
            </w:trPr>
            <w:tc>
              <w:tcPr>
                <w:tcW w:w="1378" w:type="pct"/>
                <w:vMerge/>
                <w:shd w:val="clear" w:color="auto" w:fill="auto"/>
              </w:tcPr>
              <w:p w:rsidR="00CE504F" w:rsidRDefault="00CE504F" w:rsidP="00A44B0F">
                <w:pPr>
                  <w:pStyle w:val="TZielnanalysetext"/>
                  <w:spacing w:before="4" w:after="4"/>
                  <w:rPr>
                    <w:sz w:val="20"/>
                  </w:rPr>
                </w:pPr>
              </w:p>
            </w:tc>
            <w:tc>
              <w:tcPr>
                <w:tcW w:w="529" w:type="pct"/>
                <w:vMerge/>
                <w:shd w:val="clear" w:color="auto" w:fill="auto"/>
              </w:tcPr>
              <w:p w:rsidR="00CE504F" w:rsidRPr="00C935F1" w:rsidRDefault="00CE504F" w:rsidP="00A44B0F">
                <w:pPr>
                  <w:pStyle w:val="TZielnanalysetext"/>
                  <w:spacing w:before="4" w:after="4"/>
                  <w:rPr>
                    <w:sz w:val="20"/>
                    <w:szCs w:val="20"/>
                  </w:rPr>
                </w:pPr>
              </w:p>
            </w:tc>
            <w:tc>
              <w:tcPr>
                <w:tcW w:w="825" w:type="pct"/>
                <w:shd w:val="clear" w:color="auto" w:fill="auto"/>
              </w:tcPr>
              <w:p w:rsidR="00CE504F" w:rsidRDefault="00CE504F" w:rsidP="00A44B0F">
                <w:pPr>
                  <w:pStyle w:val="TZielnanalysetext"/>
                  <w:spacing w:before="4" w:after="4"/>
                  <w:rPr>
                    <w:b/>
                    <w:sz w:val="20"/>
                    <w:szCs w:val="20"/>
                  </w:rPr>
                </w:pPr>
                <w:r>
                  <w:rPr>
                    <w:b/>
                    <w:sz w:val="20"/>
                    <w:szCs w:val="20"/>
                  </w:rPr>
                  <w:t>LS14 Lösungsvorschläge bei nicht rechtzeitiger Lieferung entwickeln</w:t>
                </w:r>
              </w:p>
            </w:tc>
            <w:tc>
              <w:tcPr>
                <w:tcW w:w="694" w:type="pct"/>
                <w:shd w:val="clear" w:color="auto" w:fill="auto"/>
              </w:tcPr>
              <w:p w:rsidR="00CE504F" w:rsidRDefault="00CE504F" w:rsidP="00A44B0F">
                <w:pPr>
                  <w:pStyle w:val="TZielnanalysetext"/>
                  <w:spacing w:before="4" w:after="4"/>
                  <w:rPr>
                    <w:sz w:val="20"/>
                    <w:szCs w:val="20"/>
                  </w:rPr>
                </w:pPr>
                <w:r>
                  <w:rPr>
                    <w:sz w:val="20"/>
                    <w:szCs w:val="20"/>
                  </w:rPr>
                  <w:t>Unternehmenshandbuch</w:t>
                </w:r>
              </w:p>
              <w:p w:rsidR="00CE504F" w:rsidRDefault="00CE504F" w:rsidP="00A44B0F">
                <w:pPr>
                  <w:pStyle w:val="TZielnanalysetext"/>
                  <w:spacing w:before="4" w:after="4"/>
                  <w:rPr>
                    <w:sz w:val="20"/>
                    <w:szCs w:val="20"/>
                  </w:rPr>
                </w:pPr>
                <w:r>
                  <w:rPr>
                    <w:sz w:val="20"/>
                    <w:szCs w:val="20"/>
                  </w:rPr>
                  <w:t>Handlungsempfehlungen</w:t>
                </w:r>
              </w:p>
              <w:p w:rsidR="00CE504F" w:rsidRPr="00C935F1" w:rsidRDefault="00CE504F" w:rsidP="00A44B0F">
                <w:pPr>
                  <w:pStyle w:val="TZielnanalysetext"/>
                  <w:spacing w:before="4" w:after="4"/>
                  <w:rPr>
                    <w:sz w:val="20"/>
                    <w:szCs w:val="20"/>
                  </w:rPr>
                </w:pPr>
                <w:r>
                  <w:rPr>
                    <w:sz w:val="20"/>
                    <w:szCs w:val="20"/>
                  </w:rPr>
                  <w:t>Mahnschreiben</w:t>
                </w:r>
              </w:p>
            </w:tc>
            <w:tc>
              <w:tcPr>
                <w:tcW w:w="880" w:type="pct"/>
                <w:shd w:val="clear" w:color="auto" w:fill="auto"/>
              </w:tcPr>
              <w:p w:rsidR="00CE504F" w:rsidRDefault="00CE504F" w:rsidP="00A44B0F">
                <w:pPr>
                  <w:pStyle w:val="TZielnanalysetext"/>
                  <w:spacing w:before="4" w:after="4"/>
                  <w:rPr>
                    <w:sz w:val="20"/>
                    <w:szCs w:val="20"/>
                  </w:rPr>
                </w:pPr>
                <w:r>
                  <w:rPr>
                    <w:sz w:val="20"/>
                    <w:szCs w:val="20"/>
                  </w:rPr>
                  <w:t>Gesetzestexte anwenden</w:t>
                </w:r>
              </w:p>
              <w:p w:rsidR="00CE504F" w:rsidRDefault="00CE504F" w:rsidP="00A44B0F">
                <w:pPr>
                  <w:pStyle w:val="TZielnanalysetext"/>
                  <w:spacing w:before="4" w:after="4"/>
                  <w:rPr>
                    <w:sz w:val="20"/>
                    <w:szCs w:val="20"/>
                  </w:rPr>
                </w:pPr>
                <w:r>
                  <w:rPr>
                    <w:sz w:val="20"/>
                    <w:szCs w:val="20"/>
                  </w:rPr>
                  <w:t>sich in Teamarbeit einbinden</w:t>
                </w:r>
              </w:p>
              <w:p w:rsidR="00CE504F" w:rsidRDefault="00CE504F" w:rsidP="00A44B0F">
                <w:pPr>
                  <w:pStyle w:val="TZielnanalysetext"/>
                  <w:spacing w:before="4" w:after="4"/>
                  <w:rPr>
                    <w:sz w:val="20"/>
                    <w:szCs w:val="20"/>
                  </w:rPr>
                </w:pPr>
                <w:r>
                  <w:rPr>
                    <w:sz w:val="20"/>
                    <w:szCs w:val="20"/>
                  </w:rPr>
                  <w:t>Problemstellungen erkennen</w:t>
                </w:r>
              </w:p>
              <w:p w:rsidR="00CE504F" w:rsidRDefault="00CE504F" w:rsidP="00A44B0F">
                <w:pPr>
                  <w:pStyle w:val="TZielnanalysetext"/>
                  <w:spacing w:before="4" w:after="4"/>
                  <w:rPr>
                    <w:sz w:val="20"/>
                    <w:szCs w:val="20"/>
                  </w:rPr>
                </w:pPr>
                <w:r>
                  <w:rPr>
                    <w:sz w:val="20"/>
                    <w:szCs w:val="20"/>
                  </w:rPr>
                  <w:t>sachlich argumentieren</w:t>
                </w:r>
              </w:p>
              <w:p w:rsidR="00CE504F" w:rsidRPr="00C935F1" w:rsidRDefault="00CE504F" w:rsidP="00A44B0F">
                <w:pPr>
                  <w:pStyle w:val="TZielnanalysetext"/>
                  <w:spacing w:before="4" w:after="4"/>
                  <w:rPr>
                    <w:sz w:val="20"/>
                    <w:szCs w:val="20"/>
                  </w:rPr>
                </w:pPr>
                <w:r>
                  <w:rPr>
                    <w:sz w:val="20"/>
                    <w:szCs w:val="20"/>
                  </w:rPr>
                  <w:t>Entscheidungen treffen</w:t>
                </w:r>
              </w:p>
            </w:tc>
            <w:tc>
              <w:tcPr>
                <w:tcW w:w="417" w:type="pct"/>
                <w:shd w:val="clear" w:color="auto" w:fill="auto"/>
              </w:tcPr>
              <w:p w:rsidR="00CE504F" w:rsidRPr="00C935F1" w:rsidRDefault="00CE504F" w:rsidP="00A44B0F">
                <w:pPr>
                  <w:pStyle w:val="TZielnanalysetext"/>
                  <w:spacing w:before="4" w:after="4"/>
                  <w:rPr>
                    <w:sz w:val="20"/>
                    <w:szCs w:val="20"/>
                  </w:rPr>
                </w:pPr>
                <w:r>
                  <w:rPr>
                    <w:sz w:val="20"/>
                    <w:szCs w:val="20"/>
                  </w:rPr>
                  <w:t>Textverarbeitungsprogramm</w:t>
                </w:r>
              </w:p>
            </w:tc>
            <w:tc>
              <w:tcPr>
                <w:tcW w:w="277" w:type="pct"/>
                <w:shd w:val="clear" w:color="auto" w:fill="auto"/>
              </w:tcPr>
              <w:p w:rsidR="00CE504F" w:rsidRPr="00C935F1" w:rsidRDefault="00CE504F" w:rsidP="00A44B0F">
                <w:pPr>
                  <w:pStyle w:val="TZielnanalysetext"/>
                  <w:spacing w:before="4" w:after="4"/>
                  <w:jc w:val="right"/>
                  <w:rPr>
                    <w:sz w:val="20"/>
                    <w:szCs w:val="20"/>
                  </w:rPr>
                </w:pPr>
                <w:r>
                  <w:rPr>
                    <w:sz w:val="20"/>
                    <w:szCs w:val="20"/>
                  </w:rPr>
                  <w:t>05</w:t>
                </w:r>
              </w:p>
            </w:tc>
          </w:tr>
          <w:tr w:rsidR="00CE504F" w:rsidRPr="00C935F1" w:rsidTr="00E11BD2">
            <w:trPr>
              <w:trHeight w:val="1190"/>
            </w:trPr>
            <w:tc>
              <w:tcPr>
                <w:tcW w:w="1378" w:type="pct"/>
                <w:vMerge/>
                <w:shd w:val="clear" w:color="auto" w:fill="auto"/>
              </w:tcPr>
              <w:p w:rsidR="00CE504F" w:rsidRDefault="00CE504F" w:rsidP="00A44B0F">
                <w:pPr>
                  <w:pStyle w:val="TZielnanalysetext"/>
                  <w:spacing w:before="4" w:after="4"/>
                  <w:rPr>
                    <w:sz w:val="20"/>
                  </w:rPr>
                </w:pPr>
              </w:p>
            </w:tc>
            <w:tc>
              <w:tcPr>
                <w:tcW w:w="529" w:type="pct"/>
                <w:vMerge/>
                <w:shd w:val="clear" w:color="auto" w:fill="auto"/>
              </w:tcPr>
              <w:p w:rsidR="00CE504F" w:rsidRPr="00C935F1" w:rsidRDefault="00CE504F" w:rsidP="00A44B0F">
                <w:pPr>
                  <w:pStyle w:val="TZielnanalysetext"/>
                  <w:spacing w:before="4" w:after="4"/>
                  <w:rPr>
                    <w:sz w:val="20"/>
                    <w:szCs w:val="20"/>
                  </w:rPr>
                </w:pPr>
              </w:p>
            </w:tc>
            <w:tc>
              <w:tcPr>
                <w:tcW w:w="825" w:type="pct"/>
                <w:shd w:val="clear" w:color="auto" w:fill="auto"/>
              </w:tcPr>
              <w:p w:rsidR="00CE504F" w:rsidRDefault="00CE504F" w:rsidP="00A44B0F">
                <w:pPr>
                  <w:pStyle w:val="TZielnanalysetext"/>
                  <w:spacing w:before="4" w:after="4"/>
                  <w:rPr>
                    <w:b/>
                    <w:sz w:val="20"/>
                    <w:szCs w:val="20"/>
                  </w:rPr>
                </w:pPr>
                <w:r>
                  <w:rPr>
                    <w:b/>
                    <w:sz w:val="20"/>
                    <w:szCs w:val="20"/>
                  </w:rPr>
                  <w:t>LS15 Lösungsvorschläge bei Schlechtleistung entwickeln</w:t>
                </w:r>
              </w:p>
            </w:tc>
            <w:tc>
              <w:tcPr>
                <w:tcW w:w="694" w:type="pct"/>
                <w:shd w:val="clear" w:color="auto" w:fill="auto"/>
              </w:tcPr>
              <w:p w:rsidR="00CE504F" w:rsidRDefault="00CE504F" w:rsidP="00A44B0F">
                <w:pPr>
                  <w:pStyle w:val="TZielnanalysetext"/>
                  <w:spacing w:before="4" w:after="4"/>
                  <w:rPr>
                    <w:sz w:val="20"/>
                    <w:szCs w:val="20"/>
                  </w:rPr>
                </w:pPr>
                <w:r>
                  <w:rPr>
                    <w:sz w:val="20"/>
                    <w:szCs w:val="20"/>
                  </w:rPr>
                  <w:t>Unternehmenshandbuch</w:t>
                </w:r>
              </w:p>
              <w:p w:rsidR="00CE504F" w:rsidRDefault="00CE504F" w:rsidP="00A44B0F">
                <w:pPr>
                  <w:pStyle w:val="TZielnanalysetext"/>
                  <w:spacing w:before="4" w:after="4"/>
                  <w:rPr>
                    <w:sz w:val="20"/>
                    <w:szCs w:val="20"/>
                  </w:rPr>
                </w:pPr>
                <w:r>
                  <w:rPr>
                    <w:sz w:val="20"/>
                    <w:szCs w:val="20"/>
                  </w:rPr>
                  <w:t>Handlungsempfehlungen</w:t>
                </w:r>
              </w:p>
              <w:p w:rsidR="00CE504F" w:rsidRDefault="00CE504F" w:rsidP="00A44B0F">
                <w:pPr>
                  <w:pStyle w:val="TZielnanalysetext"/>
                  <w:spacing w:before="4" w:after="4"/>
                  <w:rPr>
                    <w:sz w:val="20"/>
                    <w:szCs w:val="20"/>
                  </w:rPr>
                </w:pPr>
                <w:r>
                  <w:rPr>
                    <w:sz w:val="20"/>
                    <w:szCs w:val="20"/>
                  </w:rPr>
                  <w:t>Mängelrüge</w:t>
                </w:r>
              </w:p>
            </w:tc>
            <w:tc>
              <w:tcPr>
                <w:tcW w:w="880" w:type="pct"/>
                <w:shd w:val="clear" w:color="auto" w:fill="auto"/>
              </w:tcPr>
              <w:p w:rsidR="00CE504F" w:rsidRDefault="00CE504F" w:rsidP="00A44B0F">
                <w:pPr>
                  <w:pStyle w:val="TZielnanalysetext"/>
                  <w:spacing w:before="4" w:after="4"/>
                  <w:rPr>
                    <w:sz w:val="20"/>
                    <w:szCs w:val="20"/>
                  </w:rPr>
                </w:pPr>
                <w:r>
                  <w:rPr>
                    <w:sz w:val="20"/>
                    <w:szCs w:val="20"/>
                  </w:rPr>
                  <w:t>Gesetzestexte anwenden</w:t>
                </w:r>
              </w:p>
              <w:p w:rsidR="00CE504F" w:rsidRDefault="00CE504F" w:rsidP="00A44B0F">
                <w:pPr>
                  <w:pStyle w:val="TZielnanalysetext"/>
                  <w:spacing w:before="4" w:after="4"/>
                  <w:rPr>
                    <w:sz w:val="20"/>
                    <w:szCs w:val="20"/>
                  </w:rPr>
                </w:pPr>
                <w:r>
                  <w:rPr>
                    <w:sz w:val="20"/>
                    <w:szCs w:val="20"/>
                  </w:rPr>
                  <w:t>sich in Teamarbeit einbinden</w:t>
                </w:r>
              </w:p>
              <w:p w:rsidR="00CE504F" w:rsidRDefault="00CE504F" w:rsidP="00A44B0F">
                <w:pPr>
                  <w:pStyle w:val="TZielnanalysetext"/>
                  <w:spacing w:before="4" w:after="4"/>
                  <w:rPr>
                    <w:sz w:val="20"/>
                    <w:szCs w:val="20"/>
                  </w:rPr>
                </w:pPr>
                <w:r>
                  <w:rPr>
                    <w:sz w:val="20"/>
                    <w:szCs w:val="20"/>
                  </w:rPr>
                  <w:t>Problemstellungen erkennen</w:t>
                </w:r>
              </w:p>
              <w:p w:rsidR="00CE504F" w:rsidRDefault="00CE504F" w:rsidP="00A44B0F">
                <w:pPr>
                  <w:pStyle w:val="TZielnanalysetext"/>
                  <w:spacing w:before="4" w:after="4"/>
                  <w:rPr>
                    <w:sz w:val="20"/>
                    <w:szCs w:val="20"/>
                  </w:rPr>
                </w:pPr>
                <w:r>
                  <w:rPr>
                    <w:sz w:val="20"/>
                    <w:szCs w:val="20"/>
                  </w:rPr>
                  <w:t>sachlich argumentieren</w:t>
                </w:r>
              </w:p>
              <w:p w:rsidR="00CE504F" w:rsidRPr="00C935F1" w:rsidRDefault="00CE504F" w:rsidP="00A44B0F">
                <w:pPr>
                  <w:pStyle w:val="TZielnanalysetext"/>
                  <w:spacing w:before="4" w:after="4"/>
                  <w:rPr>
                    <w:sz w:val="20"/>
                    <w:szCs w:val="20"/>
                  </w:rPr>
                </w:pPr>
                <w:r>
                  <w:rPr>
                    <w:sz w:val="20"/>
                    <w:szCs w:val="20"/>
                  </w:rPr>
                  <w:t>Entscheidungen treffen</w:t>
                </w:r>
              </w:p>
            </w:tc>
            <w:tc>
              <w:tcPr>
                <w:tcW w:w="417" w:type="pct"/>
                <w:shd w:val="clear" w:color="auto" w:fill="auto"/>
              </w:tcPr>
              <w:p w:rsidR="00CE504F" w:rsidRDefault="00CE504F" w:rsidP="00A44B0F">
                <w:pPr>
                  <w:pStyle w:val="TZielnanalysetext"/>
                  <w:spacing w:before="4" w:after="4"/>
                  <w:rPr>
                    <w:sz w:val="20"/>
                    <w:szCs w:val="20"/>
                  </w:rPr>
                </w:pPr>
                <w:r>
                  <w:rPr>
                    <w:sz w:val="20"/>
                    <w:szCs w:val="20"/>
                  </w:rPr>
                  <w:t>vgl. LF07</w:t>
                </w:r>
              </w:p>
              <w:p w:rsidR="00CE504F" w:rsidRDefault="00CE504F" w:rsidP="00A44B0F">
                <w:pPr>
                  <w:pStyle w:val="TZielnanalysetext"/>
                  <w:spacing w:before="4" w:after="4"/>
                  <w:rPr>
                    <w:sz w:val="20"/>
                    <w:szCs w:val="20"/>
                  </w:rPr>
                </w:pPr>
              </w:p>
              <w:p w:rsidR="00CE504F" w:rsidRDefault="00CE504F" w:rsidP="00A44B0F">
                <w:pPr>
                  <w:pStyle w:val="TZielnanalysetext"/>
                  <w:spacing w:before="4" w:after="4"/>
                  <w:rPr>
                    <w:sz w:val="20"/>
                    <w:szCs w:val="20"/>
                  </w:rPr>
                </w:pPr>
                <w:r>
                  <w:rPr>
                    <w:sz w:val="20"/>
                    <w:szCs w:val="20"/>
                  </w:rPr>
                  <w:t>Textverarbeitungsprogramm</w:t>
                </w:r>
              </w:p>
            </w:tc>
            <w:tc>
              <w:tcPr>
                <w:tcW w:w="277" w:type="pct"/>
                <w:shd w:val="clear" w:color="auto" w:fill="auto"/>
              </w:tcPr>
              <w:p w:rsidR="00CE504F" w:rsidRPr="00C935F1" w:rsidRDefault="00CE504F" w:rsidP="00A44B0F">
                <w:pPr>
                  <w:pStyle w:val="TZielnanalysetext"/>
                  <w:spacing w:before="4" w:after="4"/>
                  <w:jc w:val="right"/>
                  <w:rPr>
                    <w:sz w:val="20"/>
                    <w:szCs w:val="20"/>
                  </w:rPr>
                </w:pPr>
                <w:r>
                  <w:rPr>
                    <w:sz w:val="20"/>
                    <w:szCs w:val="20"/>
                  </w:rPr>
                  <w:t>08</w:t>
                </w:r>
              </w:p>
            </w:tc>
          </w:tr>
          <w:tr w:rsidR="00CE504F" w:rsidRPr="00C935F1" w:rsidTr="00A44B0F">
            <w:trPr>
              <w:trHeight w:val="1134"/>
            </w:trPr>
            <w:tc>
              <w:tcPr>
                <w:tcW w:w="1378" w:type="pct"/>
                <w:tcBorders>
                  <w:top w:val="single" w:sz="4" w:space="0" w:color="auto"/>
                </w:tcBorders>
                <w:shd w:val="clear" w:color="auto" w:fill="auto"/>
              </w:tcPr>
              <w:p w:rsidR="00CE504F" w:rsidRDefault="00CE504F" w:rsidP="00A44B0F">
                <w:pPr>
                  <w:pStyle w:val="TZielnanalysetext"/>
                  <w:spacing w:before="4" w:after="4"/>
                  <w:rPr>
                    <w:sz w:val="20"/>
                  </w:rPr>
                </w:pPr>
                <w:r>
                  <w:rPr>
                    <w:sz w:val="20"/>
                  </w:rPr>
                  <w:t xml:space="preserve">[…] </w:t>
                </w:r>
                <w:r w:rsidRPr="00E7584E">
                  <w:rPr>
                    <w:sz w:val="20"/>
                  </w:rPr>
                  <w:t>Die Schülerinnen und Schüler kontrollieren Rechnungen und veranlassen die situationsgerechte Bezahlung (</w:t>
                </w:r>
                <w:r w:rsidRPr="00E7584E">
                  <w:rPr>
                    <w:i/>
                    <w:sz w:val="20"/>
                  </w:rPr>
                  <w:t xml:space="preserve">Skontonutzung, </w:t>
                </w:r>
                <w:r w:rsidRPr="00691BD5">
                  <w:rPr>
                    <w:i/>
                    <w:strike/>
                    <w:color w:val="007D46"/>
                    <w:sz w:val="20"/>
                    <w:szCs w:val="20"/>
                  </w:rPr>
                  <w:t>Electronic-Banking, Kreditkartenzahlung</w:t>
                </w:r>
                <w:r w:rsidR="00691BD5" w:rsidRPr="00691BD5">
                  <w:rPr>
                    <w:i/>
                    <w:color w:val="007D46"/>
                    <w:sz w:val="20"/>
                    <w:szCs w:val="20"/>
                  </w:rPr>
                  <w:t>, Bezahlsysteme</w:t>
                </w:r>
                <w:r w:rsidRPr="00E7584E">
                  <w:rPr>
                    <w:sz w:val="20"/>
                  </w:rPr>
                  <w:t>).</w:t>
                </w:r>
                <w:r>
                  <w:rPr>
                    <w:sz w:val="20"/>
                  </w:rPr>
                  <w:t xml:space="preserve"> […]</w:t>
                </w:r>
              </w:p>
            </w:tc>
            <w:tc>
              <w:tcPr>
                <w:tcW w:w="529" w:type="pct"/>
                <w:shd w:val="clear" w:color="auto" w:fill="auto"/>
              </w:tcPr>
              <w:p w:rsidR="00CE504F" w:rsidRPr="00C935F1" w:rsidRDefault="00CE504F" w:rsidP="00A44B0F">
                <w:pPr>
                  <w:pStyle w:val="TZielnanalysetext"/>
                  <w:spacing w:before="4" w:after="4"/>
                  <w:rPr>
                    <w:sz w:val="20"/>
                    <w:szCs w:val="20"/>
                  </w:rPr>
                </w:pPr>
              </w:p>
            </w:tc>
            <w:tc>
              <w:tcPr>
                <w:tcW w:w="825" w:type="pct"/>
                <w:shd w:val="clear" w:color="auto" w:fill="auto"/>
              </w:tcPr>
              <w:p w:rsidR="00CE504F" w:rsidRPr="00691BD5" w:rsidRDefault="00CE504F" w:rsidP="00A44B0F">
                <w:pPr>
                  <w:pStyle w:val="TZielnanalysetext"/>
                  <w:spacing w:before="4" w:after="4"/>
                  <w:rPr>
                    <w:b/>
                    <w:i/>
                    <w:color w:val="007D46"/>
                    <w:sz w:val="20"/>
                    <w:szCs w:val="20"/>
                  </w:rPr>
                </w:pPr>
                <w:r w:rsidRPr="00691BD5">
                  <w:rPr>
                    <w:b/>
                    <w:i/>
                    <w:color w:val="007D46"/>
                    <w:sz w:val="20"/>
                    <w:szCs w:val="20"/>
                  </w:rPr>
                  <w:t>LS16 Rechnungen kontrollieren und Bezahlung veranlassen</w:t>
                </w:r>
              </w:p>
            </w:tc>
            <w:tc>
              <w:tcPr>
                <w:tcW w:w="694" w:type="pct"/>
                <w:shd w:val="clear" w:color="auto" w:fill="auto"/>
              </w:tcPr>
              <w:p w:rsidR="00CE504F" w:rsidRPr="00691BD5" w:rsidRDefault="00CE504F" w:rsidP="00A44B0F">
                <w:pPr>
                  <w:pStyle w:val="TZielnanalysetext"/>
                  <w:spacing w:before="4" w:after="4"/>
                  <w:rPr>
                    <w:i/>
                    <w:color w:val="007D46"/>
                    <w:sz w:val="20"/>
                    <w:szCs w:val="20"/>
                  </w:rPr>
                </w:pPr>
                <w:r w:rsidRPr="00691BD5">
                  <w:rPr>
                    <w:i/>
                    <w:color w:val="007D46"/>
                    <w:sz w:val="20"/>
                    <w:szCs w:val="20"/>
                  </w:rPr>
                  <w:t>Checkliste</w:t>
                </w:r>
              </w:p>
              <w:p w:rsidR="00CE504F" w:rsidRPr="00691BD5" w:rsidRDefault="00CE504F" w:rsidP="00A44B0F">
                <w:pPr>
                  <w:pStyle w:val="TZielnanalysetext"/>
                  <w:spacing w:before="4" w:after="4"/>
                  <w:rPr>
                    <w:i/>
                    <w:color w:val="007D46"/>
                    <w:sz w:val="20"/>
                    <w:szCs w:val="20"/>
                  </w:rPr>
                </w:pPr>
                <w:r w:rsidRPr="00691BD5">
                  <w:rPr>
                    <w:i/>
                    <w:color w:val="007D46"/>
                    <w:sz w:val="20"/>
                    <w:szCs w:val="20"/>
                  </w:rPr>
                  <w:t>Berechnung</w:t>
                </w:r>
              </w:p>
              <w:p w:rsidR="00CE504F" w:rsidRPr="00691BD5" w:rsidRDefault="00CE504F" w:rsidP="00A44B0F">
                <w:pPr>
                  <w:pStyle w:val="TZielnanalysetext"/>
                  <w:spacing w:before="4" w:after="4"/>
                  <w:rPr>
                    <w:i/>
                    <w:color w:val="007D46"/>
                    <w:sz w:val="20"/>
                    <w:szCs w:val="20"/>
                  </w:rPr>
                </w:pPr>
                <w:r w:rsidRPr="00691BD5">
                  <w:rPr>
                    <w:i/>
                    <w:color w:val="007D46"/>
                    <w:sz w:val="20"/>
                    <w:szCs w:val="20"/>
                  </w:rPr>
                  <w:t>Handlungsanweisung</w:t>
                </w:r>
              </w:p>
              <w:p w:rsidR="00CE504F" w:rsidRPr="00691BD5" w:rsidRDefault="00CE504F" w:rsidP="00A44B0F">
                <w:pPr>
                  <w:pStyle w:val="TZielnanalysetext"/>
                  <w:spacing w:before="4" w:after="4"/>
                  <w:rPr>
                    <w:i/>
                    <w:color w:val="007D46"/>
                    <w:sz w:val="20"/>
                    <w:szCs w:val="20"/>
                  </w:rPr>
                </w:pPr>
                <w:r w:rsidRPr="00691BD5">
                  <w:rPr>
                    <w:i/>
                    <w:color w:val="007D46"/>
                    <w:sz w:val="20"/>
                    <w:szCs w:val="20"/>
                  </w:rPr>
                  <w:t>Online-Überweisung</w:t>
                </w:r>
              </w:p>
            </w:tc>
            <w:tc>
              <w:tcPr>
                <w:tcW w:w="880" w:type="pct"/>
                <w:shd w:val="clear" w:color="auto" w:fill="auto"/>
              </w:tcPr>
              <w:p w:rsidR="00CE504F" w:rsidRPr="00691BD5" w:rsidRDefault="00CE504F" w:rsidP="00A44B0F">
                <w:pPr>
                  <w:pStyle w:val="TZielnanalysetext"/>
                  <w:spacing w:before="4" w:after="4"/>
                  <w:rPr>
                    <w:i/>
                    <w:color w:val="007D46"/>
                    <w:sz w:val="20"/>
                    <w:szCs w:val="20"/>
                  </w:rPr>
                </w:pPr>
                <w:r w:rsidRPr="00691BD5">
                  <w:rPr>
                    <w:i/>
                    <w:color w:val="007D46"/>
                    <w:sz w:val="20"/>
                    <w:szCs w:val="20"/>
                  </w:rPr>
                  <w:t>zuverlässig handeln</w:t>
                </w:r>
              </w:p>
              <w:p w:rsidR="00CE504F" w:rsidRPr="00691BD5" w:rsidRDefault="00CE504F" w:rsidP="00A44B0F">
                <w:pPr>
                  <w:pStyle w:val="TZielnanalysetext"/>
                  <w:spacing w:before="4" w:after="4"/>
                  <w:rPr>
                    <w:i/>
                    <w:color w:val="007D46"/>
                    <w:sz w:val="20"/>
                    <w:szCs w:val="20"/>
                  </w:rPr>
                </w:pPr>
                <w:r w:rsidRPr="00691BD5">
                  <w:rPr>
                    <w:i/>
                    <w:color w:val="007D46"/>
                    <w:sz w:val="20"/>
                    <w:szCs w:val="20"/>
                  </w:rPr>
                  <w:t>begründet vorgehen</w:t>
                </w:r>
              </w:p>
              <w:p w:rsidR="00CE504F" w:rsidRPr="00691BD5" w:rsidRDefault="00CE504F" w:rsidP="00A44B0F">
                <w:pPr>
                  <w:pStyle w:val="TZielnanalysetext"/>
                  <w:spacing w:before="4" w:after="4"/>
                  <w:rPr>
                    <w:i/>
                    <w:color w:val="007D46"/>
                    <w:sz w:val="20"/>
                    <w:szCs w:val="20"/>
                  </w:rPr>
                </w:pPr>
                <w:r w:rsidRPr="00691BD5">
                  <w:rPr>
                    <w:i/>
                    <w:color w:val="007D46"/>
                    <w:sz w:val="20"/>
                    <w:szCs w:val="20"/>
                  </w:rPr>
                  <w:t>Entscheidungen treffen</w:t>
                </w:r>
              </w:p>
            </w:tc>
            <w:tc>
              <w:tcPr>
                <w:tcW w:w="417" w:type="pct"/>
                <w:shd w:val="clear" w:color="auto" w:fill="auto"/>
              </w:tcPr>
              <w:p w:rsidR="00CE504F" w:rsidRPr="00691BD5" w:rsidRDefault="00CE504F" w:rsidP="00A44B0F">
                <w:pPr>
                  <w:pStyle w:val="TZielnanalysetext"/>
                  <w:spacing w:before="4" w:after="4"/>
                  <w:rPr>
                    <w:i/>
                    <w:sz w:val="20"/>
                    <w:szCs w:val="20"/>
                  </w:rPr>
                </w:pPr>
              </w:p>
            </w:tc>
            <w:tc>
              <w:tcPr>
                <w:tcW w:w="277" w:type="pct"/>
                <w:shd w:val="clear" w:color="auto" w:fill="auto"/>
              </w:tcPr>
              <w:p w:rsidR="00CE504F" w:rsidRPr="00691BD5" w:rsidRDefault="00CE504F" w:rsidP="00A44B0F">
                <w:pPr>
                  <w:pStyle w:val="TZielnanalysetext"/>
                  <w:spacing w:before="4" w:after="4"/>
                  <w:jc w:val="right"/>
                  <w:rPr>
                    <w:i/>
                    <w:sz w:val="20"/>
                    <w:szCs w:val="20"/>
                  </w:rPr>
                </w:pPr>
                <w:r w:rsidRPr="00691BD5">
                  <w:rPr>
                    <w:i/>
                    <w:sz w:val="20"/>
                    <w:szCs w:val="20"/>
                  </w:rPr>
                  <w:t>04</w:t>
                </w:r>
              </w:p>
            </w:tc>
          </w:tr>
          <w:tr w:rsidR="00CE504F" w:rsidRPr="00C935F1" w:rsidTr="00E11BD2">
            <w:trPr>
              <w:trHeight w:val="767"/>
            </w:trPr>
            <w:tc>
              <w:tcPr>
                <w:tcW w:w="1378" w:type="pct"/>
                <w:tcBorders>
                  <w:top w:val="single" w:sz="4" w:space="0" w:color="auto"/>
                  <w:bottom w:val="single" w:sz="4" w:space="0" w:color="auto"/>
                </w:tcBorders>
                <w:shd w:val="clear" w:color="auto" w:fill="auto"/>
              </w:tcPr>
              <w:p w:rsidR="00CE504F" w:rsidRDefault="00CE504F" w:rsidP="00A44B0F">
                <w:pPr>
                  <w:pStyle w:val="TZielnanalysetext"/>
                  <w:spacing w:before="4" w:after="4"/>
                  <w:rPr>
                    <w:sz w:val="20"/>
                  </w:rPr>
                </w:pPr>
                <w:r>
                  <w:rPr>
                    <w:sz w:val="20"/>
                  </w:rPr>
                  <w:t xml:space="preserve">[…] </w:t>
                </w:r>
                <w:r w:rsidRPr="00E7584E">
                  <w:rPr>
                    <w:sz w:val="20"/>
                  </w:rPr>
                  <w:t>Die Schülerinnen und Schüler durchdenken ihr Verhalten in Beschaffungs-</w:t>
                </w:r>
                <w:r>
                  <w:rPr>
                    <w:sz w:val="20"/>
                  </w:rPr>
                  <w:t xml:space="preserve"> </w:t>
                </w:r>
                <w:r w:rsidRPr="00E7584E">
                  <w:rPr>
                    <w:sz w:val="20"/>
                  </w:rPr>
                  <w:t>und Lagerhaltungsprozessen und prüfen Verbesserungsmöglichkeiten.</w:t>
                </w:r>
                <w:r>
                  <w:rPr>
                    <w:sz w:val="20"/>
                  </w:rPr>
                  <w:t>[…]</w:t>
                </w:r>
              </w:p>
            </w:tc>
            <w:tc>
              <w:tcPr>
                <w:tcW w:w="529" w:type="pct"/>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p>
            </w:tc>
            <w:tc>
              <w:tcPr>
                <w:tcW w:w="825" w:type="pct"/>
                <w:tcBorders>
                  <w:bottom w:val="single" w:sz="4" w:space="0" w:color="auto"/>
                </w:tcBorders>
                <w:shd w:val="clear" w:color="auto" w:fill="auto"/>
              </w:tcPr>
              <w:p w:rsidR="00CE504F" w:rsidRDefault="00CE504F" w:rsidP="00A44B0F">
                <w:pPr>
                  <w:pStyle w:val="TZielnanalysetext"/>
                  <w:spacing w:before="4" w:after="4"/>
                  <w:rPr>
                    <w:b/>
                    <w:sz w:val="20"/>
                    <w:szCs w:val="20"/>
                  </w:rPr>
                </w:pPr>
                <w:r>
                  <w:rPr>
                    <w:b/>
                    <w:sz w:val="20"/>
                    <w:szCs w:val="20"/>
                  </w:rPr>
                  <w:t>LS17 Beschaffungs- und Lagerhaltungsprozesse optimieren</w:t>
                </w:r>
              </w:p>
            </w:tc>
            <w:tc>
              <w:tcPr>
                <w:tcW w:w="694" w:type="pct"/>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r>
                  <w:rPr>
                    <w:sz w:val="20"/>
                    <w:szCs w:val="20"/>
                  </w:rPr>
                  <w:t>Handlungsempfehlungen</w:t>
                </w:r>
              </w:p>
            </w:tc>
            <w:tc>
              <w:tcPr>
                <w:tcW w:w="880" w:type="pct"/>
                <w:tcBorders>
                  <w:bottom w:val="single" w:sz="4" w:space="0" w:color="auto"/>
                </w:tcBorders>
                <w:shd w:val="clear" w:color="auto" w:fill="auto"/>
              </w:tcPr>
              <w:p w:rsidR="00CE504F" w:rsidRDefault="00CE504F" w:rsidP="00A44B0F">
                <w:pPr>
                  <w:pStyle w:val="TZielnanalysetext"/>
                  <w:spacing w:before="4" w:after="4"/>
                  <w:rPr>
                    <w:sz w:val="20"/>
                    <w:szCs w:val="20"/>
                  </w:rPr>
                </w:pPr>
                <w:r>
                  <w:rPr>
                    <w:sz w:val="20"/>
                    <w:szCs w:val="20"/>
                  </w:rPr>
                  <w:t>Probleme eingrenzen</w:t>
                </w:r>
              </w:p>
              <w:p w:rsidR="00CE504F" w:rsidRDefault="00CE504F" w:rsidP="00A44B0F">
                <w:pPr>
                  <w:pStyle w:val="TZielnanalysetext"/>
                  <w:spacing w:before="4" w:after="4"/>
                  <w:rPr>
                    <w:sz w:val="20"/>
                    <w:szCs w:val="20"/>
                  </w:rPr>
                </w:pPr>
                <w:r>
                  <w:rPr>
                    <w:sz w:val="20"/>
                    <w:szCs w:val="20"/>
                  </w:rPr>
                  <w:t>begründet vorgehen</w:t>
                </w:r>
              </w:p>
              <w:p w:rsidR="00CE504F" w:rsidRPr="00C935F1" w:rsidRDefault="00CE504F" w:rsidP="00A44B0F">
                <w:pPr>
                  <w:pStyle w:val="TZielnanalysetext"/>
                  <w:spacing w:before="4" w:after="4"/>
                  <w:rPr>
                    <w:sz w:val="20"/>
                    <w:szCs w:val="20"/>
                  </w:rPr>
                </w:pPr>
                <w:r>
                  <w:rPr>
                    <w:sz w:val="20"/>
                    <w:szCs w:val="20"/>
                  </w:rPr>
                  <w:t>Entscheidungen treffen</w:t>
                </w:r>
              </w:p>
            </w:tc>
            <w:tc>
              <w:tcPr>
                <w:tcW w:w="417" w:type="pct"/>
                <w:tcBorders>
                  <w:bottom w:val="single" w:sz="4" w:space="0" w:color="auto"/>
                </w:tcBorders>
                <w:shd w:val="clear" w:color="auto" w:fill="auto"/>
              </w:tcPr>
              <w:p w:rsidR="00CE504F" w:rsidRPr="00C935F1" w:rsidRDefault="00CE504F" w:rsidP="00A44B0F">
                <w:pPr>
                  <w:pStyle w:val="TZielnanalysetext"/>
                  <w:spacing w:before="4" w:after="4"/>
                  <w:rPr>
                    <w:sz w:val="20"/>
                    <w:szCs w:val="20"/>
                  </w:rPr>
                </w:pPr>
              </w:p>
            </w:tc>
            <w:tc>
              <w:tcPr>
                <w:tcW w:w="277" w:type="pct"/>
                <w:tcBorders>
                  <w:bottom w:val="single" w:sz="4" w:space="0" w:color="auto"/>
                </w:tcBorders>
                <w:shd w:val="clear" w:color="auto" w:fill="auto"/>
              </w:tcPr>
              <w:p w:rsidR="00CE504F" w:rsidRPr="00C935F1" w:rsidRDefault="00CE504F" w:rsidP="00A44B0F">
                <w:pPr>
                  <w:pStyle w:val="TZielnanalysetext"/>
                  <w:spacing w:before="4" w:after="4"/>
                  <w:jc w:val="right"/>
                  <w:rPr>
                    <w:sz w:val="20"/>
                    <w:szCs w:val="20"/>
                  </w:rPr>
                </w:pPr>
                <w:r>
                  <w:rPr>
                    <w:sz w:val="20"/>
                    <w:szCs w:val="20"/>
                  </w:rPr>
                  <w:t>03</w:t>
                </w:r>
              </w:p>
            </w:tc>
          </w:tr>
          <w:tr w:rsidR="00CE504F" w:rsidRPr="00C935F1" w:rsidTr="00E11BD2">
            <w:trPr>
              <w:trHeight w:val="988"/>
            </w:trPr>
            <w:tc>
              <w:tcPr>
                <w:tcW w:w="1378" w:type="pct"/>
                <w:tcBorders>
                  <w:top w:val="single" w:sz="4" w:space="0" w:color="auto"/>
                </w:tcBorders>
                <w:shd w:val="clear" w:color="auto" w:fill="auto"/>
              </w:tcPr>
              <w:p w:rsidR="00CE504F" w:rsidRDefault="00CE504F" w:rsidP="00A44B0F">
                <w:pPr>
                  <w:pStyle w:val="TZielnanalysetext"/>
                  <w:spacing w:before="4" w:after="4"/>
                  <w:rPr>
                    <w:sz w:val="20"/>
                  </w:rPr>
                </w:pPr>
                <w:r>
                  <w:rPr>
                    <w:sz w:val="20"/>
                  </w:rPr>
                  <w:t xml:space="preserve">[…] </w:t>
                </w:r>
                <w:r w:rsidRPr="00E7584E">
                  <w:rPr>
                    <w:sz w:val="20"/>
                  </w:rPr>
                  <w:t>Die Schülerinnen und Schüler beurteilen die Beschaffungsprozesse hinsichtlich nachhaltiger Wirkungen und zeigen begründete Möglichkeiten ihrer Optimierung auf.</w:t>
                </w:r>
                <w:r>
                  <w:rPr>
                    <w:sz w:val="20"/>
                  </w:rPr>
                  <w:t xml:space="preserve"> […]</w:t>
                </w:r>
              </w:p>
              <w:p w:rsidR="00CE504F" w:rsidRDefault="00CE504F" w:rsidP="00A44B0F">
                <w:pPr>
                  <w:pStyle w:val="TZielnanalysetext"/>
                  <w:spacing w:before="4" w:after="4"/>
                  <w:rPr>
                    <w:sz w:val="20"/>
                  </w:rPr>
                </w:pPr>
              </w:p>
              <w:p w:rsidR="00CE504F" w:rsidRDefault="00CE504F" w:rsidP="00A44B0F">
                <w:pPr>
                  <w:pStyle w:val="TZielnanalysetext"/>
                  <w:spacing w:before="4" w:after="4"/>
                  <w:rPr>
                    <w:sz w:val="20"/>
                  </w:rPr>
                </w:pPr>
                <w:r>
                  <w:rPr>
                    <w:sz w:val="20"/>
                  </w:rPr>
                  <w:t xml:space="preserve">[….] </w:t>
                </w:r>
                <w:r w:rsidRPr="00E7584E">
                  <w:rPr>
                    <w:sz w:val="20"/>
                  </w:rPr>
                  <w:t>Sie reflektieren ihre Mitverantwortung für Menschen und Umwelt im Zusammenhang mit Beschaffungs-</w:t>
                </w:r>
                <w:r>
                  <w:rPr>
                    <w:sz w:val="20"/>
                  </w:rPr>
                  <w:t xml:space="preserve"> </w:t>
                </w:r>
                <w:r w:rsidRPr="00E7584E">
                  <w:rPr>
                    <w:sz w:val="20"/>
                  </w:rPr>
                  <w:t>und Lagerhaltungsprozessen.</w:t>
                </w:r>
              </w:p>
            </w:tc>
            <w:tc>
              <w:tcPr>
                <w:tcW w:w="529" w:type="pct"/>
                <w:shd w:val="clear" w:color="auto" w:fill="auto"/>
              </w:tcPr>
              <w:p w:rsidR="00CE504F" w:rsidRPr="00C935F1" w:rsidRDefault="00CE504F" w:rsidP="00A44B0F">
                <w:pPr>
                  <w:pStyle w:val="TZielnanalysetext"/>
                  <w:spacing w:before="4" w:after="4"/>
                  <w:rPr>
                    <w:sz w:val="20"/>
                    <w:szCs w:val="20"/>
                  </w:rPr>
                </w:pPr>
              </w:p>
            </w:tc>
            <w:tc>
              <w:tcPr>
                <w:tcW w:w="825" w:type="pct"/>
                <w:shd w:val="clear" w:color="auto" w:fill="auto"/>
              </w:tcPr>
              <w:p w:rsidR="00CE504F" w:rsidRDefault="00CE504F" w:rsidP="00A44B0F">
                <w:pPr>
                  <w:pStyle w:val="TZielnanalysetext"/>
                  <w:spacing w:before="4" w:after="4"/>
                  <w:rPr>
                    <w:b/>
                    <w:sz w:val="20"/>
                    <w:szCs w:val="20"/>
                  </w:rPr>
                </w:pPr>
                <w:r>
                  <w:rPr>
                    <w:b/>
                    <w:sz w:val="20"/>
                    <w:szCs w:val="20"/>
                  </w:rPr>
                  <w:t>LS18 Beschaffungsprozesse nachhaltig gestalten</w:t>
                </w:r>
              </w:p>
            </w:tc>
            <w:tc>
              <w:tcPr>
                <w:tcW w:w="694" w:type="pct"/>
                <w:shd w:val="clear" w:color="auto" w:fill="auto"/>
              </w:tcPr>
              <w:p w:rsidR="00CE504F" w:rsidRDefault="00CE504F" w:rsidP="00A44B0F">
                <w:pPr>
                  <w:pStyle w:val="TZielnanalysetext"/>
                  <w:spacing w:before="4" w:after="4"/>
                  <w:rPr>
                    <w:sz w:val="20"/>
                    <w:szCs w:val="20"/>
                  </w:rPr>
                </w:pPr>
                <w:r>
                  <w:rPr>
                    <w:sz w:val="20"/>
                    <w:szCs w:val="20"/>
                  </w:rPr>
                  <w:t>Soll-Ist-Vergleich</w:t>
                </w:r>
              </w:p>
              <w:p w:rsidR="00CE504F" w:rsidRDefault="00CE504F" w:rsidP="00A44B0F">
                <w:pPr>
                  <w:pStyle w:val="TZielnanalysetext"/>
                  <w:spacing w:before="4" w:after="4"/>
                  <w:rPr>
                    <w:sz w:val="20"/>
                    <w:szCs w:val="20"/>
                  </w:rPr>
                </w:pPr>
                <w:r>
                  <w:rPr>
                    <w:sz w:val="20"/>
                    <w:szCs w:val="20"/>
                  </w:rPr>
                  <w:t>Präsentation</w:t>
                </w:r>
              </w:p>
              <w:p w:rsidR="00CE504F" w:rsidRPr="00C935F1" w:rsidRDefault="00CE504F" w:rsidP="00A44B0F">
                <w:pPr>
                  <w:pStyle w:val="TZielnanalysetext"/>
                  <w:spacing w:before="4" w:after="4"/>
                  <w:rPr>
                    <w:sz w:val="20"/>
                    <w:szCs w:val="20"/>
                  </w:rPr>
                </w:pPr>
                <w:r>
                  <w:rPr>
                    <w:sz w:val="20"/>
                    <w:szCs w:val="20"/>
                  </w:rPr>
                  <w:t>Handlungsempfehlung</w:t>
                </w:r>
              </w:p>
            </w:tc>
            <w:tc>
              <w:tcPr>
                <w:tcW w:w="880" w:type="pct"/>
                <w:shd w:val="clear" w:color="auto" w:fill="auto"/>
              </w:tcPr>
              <w:p w:rsidR="00CE504F" w:rsidRDefault="00CE504F" w:rsidP="00A44B0F">
                <w:pPr>
                  <w:pStyle w:val="TZielnanalysetext"/>
                  <w:spacing w:before="4" w:after="4"/>
                  <w:rPr>
                    <w:sz w:val="20"/>
                    <w:szCs w:val="20"/>
                  </w:rPr>
                </w:pPr>
                <w:r>
                  <w:rPr>
                    <w:sz w:val="20"/>
                    <w:szCs w:val="20"/>
                  </w:rPr>
                  <w:t>zuverlässig handeln</w:t>
                </w:r>
              </w:p>
              <w:p w:rsidR="00CE504F" w:rsidRDefault="00CE504F" w:rsidP="00A44B0F">
                <w:pPr>
                  <w:pStyle w:val="TZielnanalysetext"/>
                  <w:spacing w:before="4" w:after="4"/>
                  <w:rPr>
                    <w:sz w:val="20"/>
                    <w:szCs w:val="20"/>
                  </w:rPr>
                </w:pPr>
                <w:r>
                  <w:rPr>
                    <w:sz w:val="20"/>
                    <w:szCs w:val="20"/>
                  </w:rPr>
                  <w:t>Systeme untersuchen</w:t>
                </w:r>
              </w:p>
              <w:p w:rsidR="00CE504F" w:rsidRDefault="00CE504F" w:rsidP="00A44B0F">
                <w:pPr>
                  <w:pStyle w:val="TZielnanalysetext"/>
                  <w:spacing w:before="4" w:after="4"/>
                  <w:rPr>
                    <w:sz w:val="20"/>
                    <w:szCs w:val="20"/>
                  </w:rPr>
                </w:pPr>
                <w:r>
                  <w:rPr>
                    <w:sz w:val="20"/>
                    <w:szCs w:val="20"/>
                  </w:rPr>
                  <w:t>Alternativen finden</w:t>
                </w:r>
              </w:p>
              <w:p w:rsidR="00CE504F" w:rsidRDefault="00CE504F" w:rsidP="00A44B0F">
                <w:pPr>
                  <w:pStyle w:val="TZielnanalysetext"/>
                  <w:spacing w:before="4" w:after="4"/>
                  <w:rPr>
                    <w:sz w:val="20"/>
                    <w:szCs w:val="20"/>
                  </w:rPr>
                </w:pPr>
                <w:r>
                  <w:rPr>
                    <w:sz w:val="20"/>
                    <w:szCs w:val="20"/>
                  </w:rPr>
                  <w:t>Mitverantwortung tragen</w:t>
                </w:r>
              </w:p>
              <w:p w:rsidR="00CE504F" w:rsidRDefault="00CE504F" w:rsidP="00A44B0F">
                <w:pPr>
                  <w:pStyle w:val="TZielnanalysetext"/>
                  <w:spacing w:before="4" w:after="4"/>
                  <w:rPr>
                    <w:sz w:val="20"/>
                    <w:szCs w:val="20"/>
                  </w:rPr>
                </w:pPr>
                <w:r>
                  <w:rPr>
                    <w:sz w:val="20"/>
                    <w:szCs w:val="20"/>
                  </w:rPr>
                  <w:t>Entscheidungen treffen</w:t>
                </w:r>
              </w:p>
              <w:p w:rsidR="00CE504F" w:rsidRPr="00C935F1" w:rsidRDefault="00CE504F" w:rsidP="00A44B0F">
                <w:pPr>
                  <w:pStyle w:val="TZielnanalysetext"/>
                  <w:spacing w:before="4" w:after="4"/>
                  <w:rPr>
                    <w:sz w:val="20"/>
                    <w:szCs w:val="20"/>
                  </w:rPr>
                </w:pPr>
                <w:r>
                  <w:rPr>
                    <w:sz w:val="20"/>
                    <w:szCs w:val="20"/>
                  </w:rPr>
                  <w:t>mit Medien sachgerecht umgehen</w:t>
                </w:r>
              </w:p>
            </w:tc>
            <w:tc>
              <w:tcPr>
                <w:tcW w:w="417" w:type="pct"/>
                <w:shd w:val="clear" w:color="auto" w:fill="auto"/>
              </w:tcPr>
              <w:p w:rsidR="00CE504F" w:rsidRPr="00C935F1" w:rsidRDefault="00CE504F" w:rsidP="00A44B0F">
                <w:pPr>
                  <w:pStyle w:val="TZielnanalysetext"/>
                  <w:spacing w:before="4" w:after="4"/>
                  <w:rPr>
                    <w:sz w:val="20"/>
                    <w:szCs w:val="20"/>
                  </w:rPr>
                </w:pPr>
                <w:r>
                  <w:rPr>
                    <w:sz w:val="20"/>
                    <w:szCs w:val="20"/>
                  </w:rPr>
                  <w:t>Projekt möglich</w:t>
                </w:r>
              </w:p>
            </w:tc>
            <w:tc>
              <w:tcPr>
                <w:tcW w:w="277" w:type="pct"/>
                <w:shd w:val="clear" w:color="auto" w:fill="auto"/>
              </w:tcPr>
              <w:p w:rsidR="00CE504F" w:rsidRPr="00C935F1" w:rsidRDefault="00CE504F" w:rsidP="00A44B0F">
                <w:pPr>
                  <w:pStyle w:val="TZielnanalysetext"/>
                  <w:spacing w:before="4" w:after="4"/>
                  <w:jc w:val="right"/>
                  <w:rPr>
                    <w:sz w:val="20"/>
                    <w:szCs w:val="20"/>
                  </w:rPr>
                </w:pPr>
                <w:r>
                  <w:rPr>
                    <w:sz w:val="20"/>
                    <w:szCs w:val="20"/>
                  </w:rPr>
                  <w:t>05</w:t>
                </w:r>
              </w:p>
            </w:tc>
          </w:tr>
        </w:tbl>
      </w:sdtContent>
    </w:sdt>
    <w:p w:rsidR="00FE6C98" w:rsidRDefault="00FE6C98" w:rsidP="00345D88">
      <w:pPr>
        <w:tabs>
          <w:tab w:val="left" w:pos="0"/>
        </w:tabs>
        <w:autoSpaceDE w:val="0"/>
        <w:autoSpaceDN w:val="0"/>
        <w:adjustRightInd w:val="0"/>
        <w:spacing w:line="360" w:lineRule="atLeast"/>
        <w:rPr>
          <w:rFonts w:ascii="Arial" w:eastAsia="Calibri" w:hAnsi="Arial"/>
          <w:bCs/>
          <w:sz w:val="22"/>
        </w:rPr>
      </w:pPr>
      <w:r>
        <w:rPr>
          <w:rFonts w:ascii="Arial" w:eastAsia="Calibri" w:hAnsi="Arial"/>
          <w:bCs/>
          <w:sz w:val="22"/>
        </w:rPr>
        <w:br w:type="page"/>
      </w:r>
    </w:p>
    <w:sdt>
      <w:sdtPr>
        <w:rPr>
          <w:rFonts w:ascii="Arial" w:hAnsi="Arial"/>
          <w:sz w:val="21"/>
        </w:rPr>
        <w:alias w:val="axesWord - Layout-Tabelle"/>
        <w:tag w:val="axesPDF:ID:Table:9f3c4448-5923-46f2-84a1-d447f67df374"/>
        <w:id w:val="-377397192"/>
        <w:placeholder>
          <w:docPart w:val="FC61E28D133B45C3B8B5489AC67DD60E"/>
        </w:placeholder>
      </w:sdtPr>
      <w:sdtEndPr>
        <w:rPr>
          <w:color w:val="auto"/>
          <w:sz w:val="20"/>
          <w:szCs w:val="20"/>
        </w:rPr>
      </w:sdtEndPr>
      <w:sdtContent>
        <w:tbl>
          <w:tblPr>
            <w:tblStyle w:val="Tabellenraster"/>
            <w:tblW w:w="9044" w:type="dxa"/>
            <w:tblInd w:w="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4A0" w:firstRow="1" w:lastRow="0" w:firstColumn="1" w:lastColumn="0" w:noHBand="0" w:noVBand="1"/>
            <w:tblDescription w:val="Impressum"/>
          </w:tblPr>
          <w:tblGrid>
            <w:gridCol w:w="2065"/>
            <w:gridCol w:w="6979"/>
          </w:tblGrid>
          <w:tr w:rsidR="00FE6C98" w:rsidRPr="009845C4" w:rsidTr="00C85341">
            <w:trPr>
              <w:tblHeader/>
            </w:trPr>
            <w:tc>
              <w:tcPr>
                <w:tcW w:w="2065" w:type="dxa"/>
              </w:tcPr>
              <w:p w:rsidR="00FE6C98" w:rsidRPr="003F09FB" w:rsidRDefault="00FE6C98" w:rsidP="00C85341">
                <w:pPr>
                  <w:pStyle w:val="Impressum-Kopf"/>
                  <w:rPr>
                    <w:rFonts w:ascii="Arial" w:hAnsi="Arial"/>
                  </w:rPr>
                </w:pPr>
                <w:r w:rsidRPr="003F09FB">
                  <w:rPr>
                    <w:rFonts w:ascii="Arial" w:hAnsi="Arial"/>
                  </w:rPr>
                  <w:t>Impressum</w:t>
                </w:r>
              </w:p>
            </w:tc>
            <w:tc>
              <w:tcPr>
                <w:tcW w:w="6979" w:type="dxa"/>
              </w:tcPr>
              <w:p w:rsidR="00FE6C98" w:rsidRPr="003F09FB" w:rsidRDefault="00FE6C98" w:rsidP="00C85341">
                <w:pPr>
                  <w:pStyle w:val="Impressum"/>
                  <w:rPr>
                    <w:rFonts w:ascii="Arial" w:hAnsi="Arial"/>
                  </w:rPr>
                </w:pPr>
              </w:p>
            </w:tc>
          </w:tr>
          <w:tr w:rsidR="00FE6C98" w:rsidRPr="007E6F3D" w:rsidTr="00C85341">
            <w:tc>
              <w:tcPr>
                <w:tcW w:w="2065" w:type="dxa"/>
              </w:tcPr>
              <w:p w:rsidR="00FE6C98" w:rsidRPr="007E6F3D" w:rsidRDefault="00FE6C98" w:rsidP="00C85341">
                <w:pPr>
                  <w:pStyle w:val="Impressum"/>
                  <w:rPr>
                    <w:rFonts w:ascii="Arial" w:hAnsi="Arial"/>
                    <w:sz w:val="20"/>
                    <w:szCs w:val="20"/>
                  </w:rPr>
                </w:pPr>
                <w:r w:rsidRPr="007E6F3D">
                  <w:rPr>
                    <w:rFonts w:ascii="Arial" w:hAnsi="Arial"/>
                    <w:sz w:val="20"/>
                    <w:szCs w:val="20"/>
                  </w:rPr>
                  <w:t>Herausgeber</w:t>
                </w:r>
              </w:p>
            </w:tc>
            <w:tc>
              <w:tcPr>
                <w:tcW w:w="6979" w:type="dxa"/>
              </w:tcPr>
              <w:p w:rsidR="00FE6C98" w:rsidRPr="0041070B" w:rsidRDefault="00FE6C98" w:rsidP="00C85341">
                <w:pPr>
                  <w:pStyle w:val="Impressum"/>
                  <w:rPr>
                    <w:rFonts w:ascii="Arial" w:hAnsi="Arial"/>
                    <w:color w:val="auto"/>
                    <w:sz w:val="20"/>
                    <w:szCs w:val="20"/>
                  </w:rPr>
                </w:pPr>
                <w:r w:rsidRPr="0041070B">
                  <w:rPr>
                    <w:rFonts w:ascii="Arial" w:hAnsi="Arial"/>
                    <w:color w:val="auto"/>
                    <w:sz w:val="20"/>
                    <w:szCs w:val="20"/>
                  </w:rPr>
                  <w:t xml:space="preserve">Land Baden-Württemberg </w:t>
                </w:r>
              </w:p>
              <w:p w:rsidR="00FE6C98" w:rsidRPr="0041070B" w:rsidRDefault="00FE6C98" w:rsidP="00C85341">
                <w:pPr>
                  <w:pStyle w:val="Impressum"/>
                  <w:rPr>
                    <w:rFonts w:ascii="Arial" w:hAnsi="Arial"/>
                    <w:color w:val="auto"/>
                    <w:sz w:val="20"/>
                    <w:szCs w:val="20"/>
                  </w:rPr>
                </w:pPr>
                <w:r w:rsidRPr="0041070B">
                  <w:rPr>
                    <w:rFonts w:ascii="Arial" w:hAnsi="Arial"/>
                    <w:color w:val="auto"/>
                    <w:sz w:val="20"/>
                    <w:szCs w:val="20"/>
                  </w:rPr>
                  <w:t>vertreten durch das Zentrum für Schulqualität und Lehrerbildung (ZSL)</w:t>
                </w:r>
              </w:p>
              <w:p w:rsidR="00FE6C98" w:rsidRPr="0041070B" w:rsidRDefault="00FE6C98" w:rsidP="00C85341">
                <w:pPr>
                  <w:pStyle w:val="Impressum"/>
                  <w:rPr>
                    <w:rFonts w:ascii="Arial" w:hAnsi="Arial"/>
                    <w:color w:val="auto"/>
                    <w:sz w:val="20"/>
                    <w:szCs w:val="20"/>
                  </w:rPr>
                </w:pPr>
                <w:r w:rsidRPr="0041070B">
                  <w:rPr>
                    <w:rFonts w:ascii="Arial" w:hAnsi="Arial"/>
                    <w:color w:val="auto"/>
                    <w:sz w:val="20"/>
                    <w:szCs w:val="20"/>
                  </w:rPr>
                  <w:t>Heilbronner Straße 314, 70469 Stuttgart</w:t>
                </w:r>
              </w:p>
              <w:p w:rsidR="00FE6C98" w:rsidRPr="0041070B" w:rsidRDefault="00FE6C98" w:rsidP="00C85341">
                <w:pPr>
                  <w:pStyle w:val="Impressum"/>
                  <w:rPr>
                    <w:rFonts w:ascii="Arial" w:hAnsi="Arial"/>
                    <w:color w:val="auto"/>
                    <w:sz w:val="20"/>
                    <w:szCs w:val="20"/>
                  </w:rPr>
                </w:pPr>
                <w:r w:rsidRPr="0041070B">
                  <w:rPr>
                    <w:rFonts w:ascii="Arial" w:hAnsi="Arial"/>
                    <w:color w:val="auto"/>
                    <w:sz w:val="20"/>
                    <w:szCs w:val="20"/>
                  </w:rPr>
                  <w:t xml:space="preserve">Telefon: </w:t>
                </w:r>
                <w:r w:rsidRPr="0041070B">
                  <w:rPr>
                    <w:rFonts w:ascii="Arial" w:hAnsi="Arial"/>
                    <w:color w:val="auto"/>
                    <w:sz w:val="20"/>
                    <w:szCs w:val="20"/>
                  </w:rPr>
                  <w:tab/>
                  <w:t>0711 21859-0</w:t>
                </w:r>
              </w:p>
              <w:p w:rsidR="00FE6C98" w:rsidRPr="0041070B" w:rsidRDefault="00FE6C98" w:rsidP="00C85341">
                <w:pPr>
                  <w:pStyle w:val="Impressum"/>
                  <w:rPr>
                    <w:rFonts w:ascii="Arial" w:hAnsi="Arial"/>
                    <w:color w:val="auto"/>
                    <w:sz w:val="20"/>
                    <w:szCs w:val="20"/>
                  </w:rPr>
                </w:pPr>
                <w:r w:rsidRPr="0041070B">
                  <w:rPr>
                    <w:rFonts w:ascii="Arial" w:hAnsi="Arial"/>
                    <w:color w:val="auto"/>
                    <w:sz w:val="20"/>
                    <w:szCs w:val="20"/>
                  </w:rPr>
                  <w:t xml:space="preserve">Telefax: </w:t>
                </w:r>
                <w:r w:rsidRPr="0041070B">
                  <w:rPr>
                    <w:rFonts w:ascii="Arial" w:hAnsi="Arial"/>
                    <w:color w:val="auto"/>
                    <w:sz w:val="20"/>
                    <w:szCs w:val="20"/>
                  </w:rPr>
                  <w:tab/>
                  <w:t>0711 21859-701</w:t>
                </w:r>
              </w:p>
              <w:p w:rsidR="00FE6C98" w:rsidRPr="0041070B" w:rsidRDefault="00FE6C98" w:rsidP="00C85341">
                <w:pPr>
                  <w:pStyle w:val="Impressum"/>
                  <w:tabs>
                    <w:tab w:val="left" w:pos="429"/>
                  </w:tabs>
                  <w:rPr>
                    <w:rFonts w:ascii="Arial" w:hAnsi="Arial"/>
                    <w:color w:val="auto"/>
                    <w:sz w:val="20"/>
                    <w:szCs w:val="20"/>
                  </w:rPr>
                </w:pPr>
                <w:r w:rsidRPr="0041070B">
                  <w:rPr>
                    <w:rFonts w:ascii="Arial" w:hAnsi="Arial"/>
                    <w:color w:val="auto"/>
                    <w:sz w:val="20"/>
                    <w:szCs w:val="20"/>
                  </w:rPr>
                  <w:t xml:space="preserve">E-Mail: </w:t>
                </w:r>
                <w:r w:rsidRPr="0041070B">
                  <w:rPr>
                    <w:rFonts w:ascii="Arial" w:hAnsi="Arial"/>
                    <w:color w:val="auto"/>
                    <w:sz w:val="20"/>
                    <w:szCs w:val="20"/>
                  </w:rPr>
                  <w:tab/>
                </w:r>
                <w:r w:rsidRPr="0041070B">
                  <w:rPr>
                    <w:rFonts w:ascii="Arial" w:hAnsi="Arial"/>
                    <w:color w:val="auto"/>
                    <w:sz w:val="20"/>
                    <w:szCs w:val="20"/>
                  </w:rPr>
                  <w:tab/>
                </w:r>
                <w:hyperlink r:id="rId8" w:history="1">
                  <w:r w:rsidRPr="0041070B">
                    <w:rPr>
                      <w:rStyle w:val="Hyperlink"/>
                      <w:rFonts w:ascii="Arial" w:hAnsi="Arial"/>
                      <w:color w:val="auto"/>
                      <w:sz w:val="20"/>
                      <w:szCs w:val="20"/>
                    </w:rPr>
                    <w:t>poststelle@zsl.kv.bwl.de</w:t>
                  </w:r>
                </w:hyperlink>
              </w:p>
              <w:p w:rsidR="00FE6C98" w:rsidRPr="0041070B" w:rsidRDefault="00FE6C98" w:rsidP="00C85341">
                <w:pPr>
                  <w:pStyle w:val="Impressum"/>
                  <w:rPr>
                    <w:rFonts w:ascii="Arial" w:hAnsi="Arial"/>
                    <w:color w:val="auto"/>
                    <w:sz w:val="20"/>
                    <w:szCs w:val="20"/>
                  </w:rPr>
                </w:pPr>
                <w:r w:rsidRPr="0041070B">
                  <w:rPr>
                    <w:rFonts w:ascii="Arial" w:hAnsi="Arial"/>
                    <w:color w:val="auto"/>
                    <w:sz w:val="20"/>
                    <w:szCs w:val="20"/>
                  </w:rPr>
                  <w:t xml:space="preserve">Internet: </w:t>
                </w:r>
                <w:r w:rsidRPr="0041070B">
                  <w:rPr>
                    <w:rFonts w:ascii="Arial" w:hAnsi="Arial"/>
                    <w:color w:val="auto"/>
                    <w:sz w:val="20"/>
                    <w:szCs w:val="20"/>
                  </w:rPr>
                  <w:tab/>
                </w:r>
                <w:hyperlink r:id="rId9" w:tgtFrame="_blank" w:history="1">
                  <w:r w:rsidRPr="0041070B">
                    <w:rPr>
                      <w:rStyle w:val="Hyperlink"/>
                      <w:rFonts w:ascii="Arial" w:hAnsi="Arial"/>
                      <w:color w:val="auto"/>
                      <w:sz w:val="20"/>
                      <w:szCs w:val="20"/>
                    </w:rPr>
                    <w:t>https://zsl-bw.de</w:t>
                  </w:r>
                </w:hyperlink>
              </w:p>
            </w:tc>
          </w:tr>
          <w:tr w:rsidR="00FE6C98" w:rsidRPr="007E6F3D" w:rsidTr="00C85341">
            <w:tc>
              <w:tcPr>
                <w:tcW w:w="2065" w:type="dxa"/>
              </w:tcPr>
              <w:p w:rsidR="00FE6C98" w:rsidRPr="007E6F3D" w:rsidRDefault="00FE6C98" w:rsidP="00C85341">
                <w:pPr>
                  <w:pStyle w:val="Impressum"/>
                  <w:rPr>
                    <w:rFonts w:ascii="Arial" w:hAnsi="Arial"/>
                    <w:sz w:val="20"/>
                    <w:szCs w:val="20"/>
                  </w:rPr>
                </w:pPr>
                <w:r w:rsidRPr="007E6F3D">
                  <w:rPr>
                    <w:rFonts w:ascii="Arial" w:hAnsi="Arial"/>
                    <w:sz w:val="20"/>
                    <w:szCs w:val="20"/>
                  </w:rPr>
                  <w:t>Urheberrecht</w:t>
                </w:r>
              </w:p>
            </w:tc>
            <w:tc>
              <w:tcPr>
                <w:tcW w:w="6979" w:type="dxa"/>
              </w:tcPr>
              <w:p w:rsidR="00FE6C98" w:rsidRPr="0041070B" w:rsidRDefault="00FE6C98" w:rsidP="00C85341">
                <w:pPr>
                  <w:pStyle w:val="Impressum"/>
                  <w:rPr>
                    <w:rFonts w:ascii="Arial" w:hAnsi="Arial"/>
                    <w:color w:val="auto"/>
                    <w:sz w:val="20"/>
                    <w:szCs w:val="20"/>
                  </w:rPr>
                </w:pPr>
                <w:r w:rsidRPr="0041070B">
                  <w:rPr>
                    <w:rFonts w:ascii="Arial" w:hAnsi="Arial"/>
                    <w:color w:val="auto"/>
                    <w:sz w:val="20"/>
                    <w:szCs w:val="20"/>
                  </w:rPr>
                  <w:t xml:space="preserve">Alle Materialien der Umsetzungshilfen stehen unter der </w:t>
                </w:r>
                <w:r w:rsidRPr="0041070B">
                  <w:rPr>
                    <w:rFonts w:ascii="Arial" w:hAnsi="Arial"/>
                    <w:color w:val="auto"/>
                    <w:sz w:val="20"/>
                    <w:szCs w:val="20"/>
                  </w:rPr>
                  <w:br/>
                  <w:t xml:space="preserve">Creative Commons Lizenz </w:t>
                </w:r>
                <w:hyperlink r:id="rId10" w:history="1">
                  <w:r w:rsidRPr="0041070B">
                    <w:rPr>
                      <w:rStyle w:val="Hyperlink"/>
                      <w:rFonts w:ascii="Arial" w:hAnsi="Arial"/>
                      <w:color w:val="auto"/>
                      <w:sz w:val="20"/>
                      <w:szCs w:val="20"/>
                    </w:rPr>
                    <w:t>CC BY-NC 4.0</w:t>
                  </w:r>
                </w:hyperlink>
                <w:r w:rsidRPr="0041070B">
                  <w:rPr>
                    <w:rFonts w:ascii="Arial" w:hAnsi="Arial"/>
                    <w:color w:val="auto"/>
                    <w:sz w:val="20"/>
                    <w:szCs w:val="20"/>
                  </w:rPr>
                  <w:t xml:space="preserve"> </w:t>
                </w:r>
                <w:r w:rsidRPr="0041070B">
                  <w:rPr>
                    <w:rFonts w:ascii="Arial" w:hAnsi="Arial"/>
                    <w:color w:val="auto"/>
                    <w:sz w:val="20"/>
                    <w:szCs w:val="20"/>
                  </w:rPr>
                  <w:br/>
                  <w:t>(Namensnennung – keine kommerzielle Nutzung – 4.0 International).</w:t>
                </w:r>
              </w:p>
            </w:tc>
          </w:tr>
        </w:tbl>
      </w:sdtContent>
    </w:sdt>
    <w:p w:rsidR="00CE504F" w:rsidRPr="00345D88" w:rsidRDefault="00CE504F" w:rsidP="00345D88">
      <w:pPr>
        <w:tabs>
          <w:tab w:val="left" w:pos="0"/>
        </w:tabs>
        <w:autoSpaceDE w:val="0"/>
        <w:autoSpaceDN w:val="0"/>
        <w:adjustRightInd w:val="0"/>
        <w:spacing w:line="360" w:lineRule="atLeast"/>
        <w:rPr>
          <w:rFonts w:ascii="Arial" w:eastAsia="Calibri" w:hAnsi="Arial"/>
          <w:bCs/>
          <w:sz w:val="22"/>
        </w:rPr>
      </w:pPr>
    </w:p>
    <w:sectPr w:rsidR="00CE504F" w:rsidRPr="00345D88" w:rsidSect="00B64CB2">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BBE" w:rsidRDefault="007B2BBE" w:rsidP="001E03DE">
      <w:r>
        <w:separator/>
      </w:r>
    </w:p>
  </w:endnote>
  <w:endnote w:type="continuationSeparator" w:id="0">
    <w:p w:rsidR="007B2BBE" w:rsidRDefault="007B2BBE" w:rsidP="001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Wue Sans">
    <w:panose1 w:val="00000000000000000000"/>
    <w:charset w:val="00"/>
    <w:family w:val="auto"/>
    <w:pitch w:val="variable"/>
    <w:sig w:usb0="A00000F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20000007" w:usb1="00000001" w:usb2="00000000" w:usb3="00000000" w:csb0="00000193" w:csb1="00000000"/>
  </w:font>
  <w:font w:name="Source Sans Pro Semibold">
    <w:altName w:val="Cambria Math"/>
    <w:charset w:val="00"/>
    <w:family w:val="swiss"/>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CB2" w:rsidRPr="00B64CB2" w:rsidRDefault="00B64CB2" w:rsidP="00B64CB2">
    <w:pPr>
      <w:pStyle w:val="Fuzeile"/>
      <w:tabs>
        <w:tab w:val="clear" w:pos="4536"/>
        <w:tab w:val="clear" w:pos="9072"/>
        <w:tab w:val="right" w:pos="14286"/>
      </w:tabs>
      <w:rPr>
        <w:rFonts w:ascii="Arial" w:hAnsi="Arial" w:cs="Arial"/>
      </w:rPr>
    </w:pPr>
    <w:r w:rsidRPr="00B64CB2">
      <w:rPr>
        <w:rFonts w:ascii="Arial" w:hAnsi="Arial" w:cs="Arial"/>
      </w:rPr>
      <w:fldChar w:fldCharType="begin"/>
    </w:r>
    <w:r w:rsidRPr="00B64CB2">
      <w:rPr>
        <w:rFonts w:ascii="Arial" w:hAnsi="Arial" w:cs="Arial"/>
      </w:rPr>
      <w:instrText xml:space="preserve"> FILENAME   \* MERGEFORMAT </w:instrText>
    </w:r>
    <w:r w:rsidRPr="00B64CB2">
      <w:rPr>
        <w:rFonts w:ascii="Arial" w:hAnsi="Arial" w:cs="Arial"/>
      </w:rPr>
      <w:fldChar w:fldCharType="separate"/>
    </w:r>
    <w:r w:rsidR="003D3EBC">
      <w:rPr>
        <w:rFonts w:ascii="Arial" w:hAnsi="Arial" w:cs="Arial"/>
        <w:noProof/>
      </w:rPr>
      <w:t>WBM-LF03-Zielanalyse_2025.docx</w:t>
    </w:r>
    <w:r w:rsidRPr="00B64CB2">
      <w:rPr>
        <w:rFonts w:ascii="Arial" w:hAnsi="Arial" w:cs="Arial"/>
      </w:rPr>
      <w:fldChar w:fldCharType="end"/>
    </w:r>
    <w:r w:rsidRPr="00B64CB2">
      <w:rPr>
        <w:rFonts w:ascii="Arial" w:hAnsi="Arial" w:cs="Arial"/>
      </w:rPr>
      <w:tab/>
      <w:t xml:space="preserve">Seite </w:t>
    </w:r>
    <w:r w:rsidRPr="00B64CB2">
      <w:rPr>
        <w:rFonts w:ascii="Arial" w:hAnsi="Arial" w:cs="Arial"/>
        <w:bCs/>
      </w:rPr>
      <w:fldChar w:fldCharType="begin"/>
    </w:r>
    <w:r w:rsidRPr="00B64CB2">
      <w:rPr>
        <w:rFonts w:ascii="Arial" w:hAnsi="Arial" w:cs="Arial"/>
        <w:bCs/>
      </w:rPr>
      <w:instrText>PAGE  \* Arabic  \* MERGEFORMAT</w:instrText>
    </w:r>
    <w:r w:rsidRPr="00B64CB2">
      <w:rPr>
        <w:rFonts w:ascii="Arial" w:hAnsi="Arial" w:cs="Arial"/>
        <w:bCs/>
      </w:rPr>
      <w:fldChar w:fldCharType="separate"/>
    </w:r>
    <w:r w:rsidR="007640A6">
      <w:rPr>
        <w:rFonts w:ascii="Arial" w:hAnsi="Arial" w:cs="Arial"/>
        <w:bCs/>
        <w:noProof/>
      </w:rPr>
      <w:t>1</w:t>
    </w:r>
    <w:r w:rsidRPr="00B64CB2">
      <w:rPr>
        <w:rFonts w:ascii="Arial" w:hAnsi="Arial" w:cs="Arial"/>
        <w:bCs/>
      </w:rPr>
      <w:fldChar w:fldCharType="end"/>
    </w:r>
    <w:r w:rsidRPr="00B64CB2">
      <w:rPr>
        <w:rFonts w:ascii="Arial" w:hAnsi="Arial" w:cs="Arial"/>
      </w:rPr>
      <w:t>/</w:t>
    </w:r>
    <w:r w:rsidRPr="00B64CB2">
      <w:rPr>
        <w:rFonts w:ascii="Arial" w:hAnsi="Arial" w:cs="Arial"/>
        <w:bCs/>
      </w:rPr>
      <w:fldChar w:fldCharType="begin"/>
    </w:r>
    <w:r w:rsidRPr="00B64CB2">
      <w:rPr>
        <w:rFonts w:ascii="Arial" w:hAnsi="Arial" w:cs="Arial"/>
        <w:bCs/>
      </w:rPr>
      <w:instrText>NUMPAGES  \* Arabic  \* MERGEFORMAT</w:instrText>
    </w:r>
    <w:r w:rsidRPr="00B64CB2">
      <w:rPr>
        <w:rFonts w:ascii="Arial" w:hAnsi="Arial" w:cs="Arial"/>
        <w:bCs/>
      </w:rPr>
      <w:fldChar w:fldCharType="separate"/>
    </w:r>
    <w:r w:rsidR="007640A6">
      <w:rPr>
        <w:rFonts w:ascii="Arial" w:hAnsi="Arial" w:cs="Arial"/>
        <w:bCs/>
        <w:noProof/>
      </w:rPr>
      <w:t>6</w:t>
    </w:r>
    <w:r w:rsidRPr="00B64CB2">
      <w:rPr>
        <w:rFonts w:ascii="Arial" w:hAnsi="Arial" w:cs="Arial"/>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17" w:rsidRPr="00B64CB2" w:rsidRDefault="00B64CB2" w:rsidP="00B64CB2">
    <w:pPr>
      <w:pStyle w:val="Fuzeile"/>
      <w:tabs>
        <w:tab w:val="clear" w:pos="4536"/>
        <w:tab w:val="clear" w:pos="9072"/>
        <w:tab w:val="right" w:pos="14286"/>
      </w:tabs>
      <w:rPr>
        <w:rFonts w:ascii="Arial" w:hAnsi="Arial" w:cs="Arial"/>
      </w:rPr>
    </w:pPr>
    <w:r w:rsidRPr="00B64CB2">
      <w:rPr>
        <w:rFonts w:ascii="Arial" w:hAnsi="Arial" w:cs="Arial"/>
      </w:rPr>
      <w:fldChar w:fldCharType="begin"/>
    </w:r>
    <w:r w:rsidRPr="00B64CB2">
      <w:rPr>
        <w:rFonts w:ascii="Arial" w:hAnsi="Arial" w:cs="Arial"/>
      </w:rPr>
      <w:instrText xml:space="preserve"> FILENAME   \* MERGEFORMAT </w:instrText>
    </w:r>
    <w:r w:rsidRPr="00B64CB2">
      <w:rPr>
        <w:rFonts w:ascii="Arial" w:hAnsi="Arial" w:cs="Arial"/>
      </w:rPr>
      <w:fldChar w:fldCharType="separate"/>
    </w:r>
    <w:r w:rsidR="00345D88">
      <w:rPr>
        <w:rFonts w:ascii="Arial" w:hAnsi="Arial" w:cs="Arial"/>
        <w:noProof/>
      </w:rPr>
      <w:t>WBM-LF01-Zielanalyse_2025.docx</w:t>
    </w:r>
    <w:r w:rsidRPr="00B64CB2">
      <w:rPr>
        <w:rFonts w:ascii="Arial" w:hAnsi="Arial" w:cs="Arial"/>
      </w:rPr>
      <w:fldChar w:fldCharType="end"/>
    </w:r>
    <w:r w:rsidRPr="00B64CB2">
      <w:rPr>
        <w:rFonts w:ascii="Arial" w:hAnsi="Arial" w:cs="Arial"/>
      </w:rPr>
      <w:tab/>
      <w:t xml:space="preserve">Seite </w:t>
    </w:r>
    <w:r w:rsidRPr="00B64CB2">
      <w:rPr>
        <w:rFonts w:ascii="Arial" w:hAnsi="Arial" w:cs="Arial"/>
        <w:bCs/>
      </w:rPr>
      <w:fldChar w:fldCharType="begin"/>
    </w:r>
    <w:r w:rsidRPr="00B64CB2">
      <w:rPr>
        <w:rFonts w:ascii="Arial" w:hAnsi="Arial" w:cs="Arial"/>
        <w:bCs/>
      </w:rPr>
      <w:instrText>PAGE  \* Arabic  \* MERGEFORMAT</w:instrText>
    </w:r>
    <w:r w:rsidRPr="00B64CB2">
      <w:rPr>
        <w:rFonts w:ascii="Arial" w:hAnsi="Arial" w:cs="Arial"/>
        <w:bCs/>
      </w:rPr>
      <w:fldChar w:fldCharType="separate"/>
    </w:r>
    <w:r>
      <w:rPr>
        <w:rFonts w:ascii="Arial" w:hAnsi="Arial" w:cs="Arial"/>
        <w:bCs/>
        <w:noProof/>
      </w:rPr>
      <w:t>1</w:t>
    </w:r>
    <w:r w:rsidRPr="00B64CB2">
      <w:rPr>
        <w:rFonts w:ascii="Arial" w:hAnsi="Arial" w:cs="Arial"/>
        <w:bCs/>
      </w:rPr>
      <w:fldChar w:fldCharType="end"/>
    </w:r>
    <w:r w:rsidRPr="00B64CB2">
      <w:rPr>
        <w:rFonts w:ascii="Arial" w:hAnsi="Arial" w:cs="Arial"/>
      </w:rPr>
      <w:t>/</w:t>
    </w:r>
    <w:r w:rsidRPr="00B64CB2">
      <w:rPr>
        <w:rFonts w:ascii="Arial" w:hAnsi="Arial" w:cs="Arial"/>
        <w:bCs/>
      </w:rPr>
      <w:fldChar w:fldCharType="begin"/>
    </w:r>
    <w:r w:rsidRPr="00B64CB2">
      <w:rPr>
        <w:rFonts w:ascii="Arial" w:hAnsi="Arial" w:cs="Arial"/>
        <w:bCs/>
      </w:rPr>
      <w:instrText>NUMPAGES  \* Arabic  \* MERGEFORMAT</w:instrText>
    </w:r>
    <w:r w:rsidRPr="00B64CB2">
      <w:rPr>
        <w:rFonts w:ascii="Arial" w:hAnsi="Arial" w:cs="Arial"/>
        <w:bCs/>
      </w:rPr>
      <w:fldChar w:fldCharType="separate"/>
    </w:r>
    <w:r w:rsidR="00345D88">
      <w:rPr>
        <w:rFonts w:ascii="Arial" w:hAnsi="Arial" w:cs="Arial"/>
        <w:bCs/>
        <w:noProof/>
      </w:rPr>
      <w:t>5</w:t>
    </w:r>
    <w:r w:rsidRPr="00B64CB2">
      <w:rPr>
        <w:rFonts w:ascii="Arial" w:hAnsi="Arial" w:cs="Arial"/>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BBE" w:rsidRDefault="007B2BBE" w:rsidP="001E03DE">
      <w:r>
        <w:separator/>
      </w:r>
    </w:p>
  </w:footnote>
  <w:footnote w:type="continuationSeparator" w:id="0">
    <w:p w:rsidR="007B2BBE" w:rsidRDefault="007B2BBE" w:rsidP="001E03DE">
      <w:r>
        <w:continuationSeparator/>
      </w:r>
    </w:p>
  </w:footnote>
  <w:footnote w:id="1">
    <w:p w:rsidR="00CE504F" w:rsidRDefault="00CE504F" w:rsidP="00CE504F">
      <w:pPr>
        <w:pStyle w:val="Funotentext"/>
      </w:pPr>
      <w:r>
        <w:rPr>
          <w:rStyle w:val="Funotenzeichen"/>
        </w:rPr>
        <w:footnoteRef/>
      </w:r>
      <w:r>
        <w:t xml:space="preserve"> </w:t>
      </w:r>
      <w:r w:rsidRPr="003D3643">
        <w:rPr>
          <w:sz w:val="18"/>
        </w:rPr>
        <w:t xml:space="preserve">Ministerium für Kultus, Jugend und Sport Baden-Württemberg (Herausgeber): Bildungsplan für die Berufsschule, </w:t>
      </w:r>
      <w:r>
        <w:rPr>
          <w:sz w:val="18"/>
        </w:rPr>
        <w:t>Kaufmann/Kauffrau für Büromanagement</w:t>
      </w:r>
      <w:r w:rsidRPr="003D3643">
        <w:rPr>
          <w:sz w:val="18"/>
        </w:rPr>
        <w:t xml:space="preserve"> (20</w:t>
      </w:r>
      <w:r w:rsidR="00822B2A">
        <w:rPr>
          <w:sz w:val="18"/>
        </w:rPr>
        <w:t>25)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Pr="00CE504F" w:rsidRDefault="007978D7">
    <w:pPr>
      <w:pStyle w:val="Kopfzeile"/>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8D7" w:rsidRDefault="007978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72C29"/>
    <w:multiLevelType w:val="hybridMultilevel"/>
    <w:tmpl w:val="1A9C3914"/>
    <w:lvl w:ilvl="0" w:tplc="83BC2B0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2B4778"/>
    <w:multiLevelType w:val="multilevel"/>
    <w:tmpl w:val="197E460E"/>
    <w:lvl w:ilvl="0">
      <w:start w:val="1"/>
      <w:numFmt w:val="bullet"/>
      <w:pStyle w:val="KMListeBaWueSans-12pt-Strich"/>
      <w:lvlText w:val=""/>
      <w:lvlJc w:val="left"/>
      <w:pPr>
        <w:ind w:left="717" w:hanging="360"/>
      </w:pPr>
      <w:rPr>
        <w:rFonts w:ascii="Symbol" w:hAnsi="Symbol" w:hint="default"/>
        <w:b w:val="0"/>
      </w:rPr>
    </w:lvl>
    <w:lvl w:ilvl="1">
      <w:start w:val="1"/>
      <w:numFmt w:val="bullet"/>
      <w:lvlText w:val=""/>
      <w:lvlJc w:val="left"/>
      <w:pPr>
        <w:ind w:left="1440" w:hanging="360"/>
      </w:pPr>
      <w:rPr>
        <w:rFonts w:ascii="Symbol" w:hAnsi="Symbol" w:hint="default"/>
        <w:b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D872141"/>
    <w:multiLevelType w:val="multilevel"/>
    <w:tmpl w:val="BB6A89DE"/>
    <w:lvl w:ilvl="0">
      <w:start w:val="1"/>
      <w:numFmt w:val="decimal"/>
      <w:pStyle w:val="KMListe-num1BaWueSans-12pt"/>
      <w:lvlText w:val="%1."/>
      <w:lvlJc w:val="left"/>
      <w:pPr>
        <w:ind w:left="567" w:hanging="567"/>
      </w:pPr>
      <w:rPr>
        <w:rFonts w:ascii="Arial" w:hAnsi="Arial" w:hint="default"/>
        <w:b w:val="0"/>
        <w:i w:val="0"/>
        <w:sz w:val="24"/>
      </w:rPr>
    </w:lvl>
    <w:lvl w:ilvl="1">
      <w:start w:val="1"/>
      <w:numFmt w:val="decimal"/>
      <w:pStyle w:val="KMListe-num2BaWueSans-12pt"/>
      <w:lvlText w:val="%1.%2."/>
      <w:lvlJc w:val="left"/>
      <w:pPr>
        <w:ind w:left="1276"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C8242B"/>
    <w:multiLevelType w:val="multilevel"/>
    <w:tmpl w:val="4EC693E2"/>
    <w:lvl w:ilvl="0">
      <w:start w:val="1"/>
      <w:numFmt w:val="decimal"/>
      <w:pStyle w:val="KMberschrift1numBaWueSans-fett-12pt"/>
      <w:lvlText w:val="%1."/>
      <w:lvlJc w:val="left"/>
      <w:pPr>
        <w:ind w:left="360" w:hanging="360"/>
      </w:pPr>
      <w:rPr>
        <w:rFonts w:hint="default"/>
        <w:b/>
        <w:i w:val="0"/>
        <w:sz w:val="24"/>
      </w:rPr>
    </w:lvl>
    <w:lvl w:ilvl="1">
      <w:start w:val="1"/>
      <w:numFmt w:val="decimal"/>
      <w:pStyle w:val="KMberschrift2num-BaWueSans-12pt"/>
      <w:lvlText w:val="%1.%2"/>
      <w:lvlJc w:val="left"/>
      <w:pPr>
        <w:ind w:left="1021" w:hanging="1021"/>
      </w:pPr>
      <w:rPr>
        <w:rFonts w:ascii="Arial" w:hAnsi="Arial" w:hint="default"/>
        <w:b w:val="0"/>
        <w:i w:val="0"/>
        <w:sz w:val="24"/>
      </w:rPr>
    </w:lvl>
    <w:lvl w:ilvl="2">
      <w:start w:val="1"/>
      <w:numFmt w:val="decimal"/>
      <w:pStyle w:val="KMberschrift3num-BaWueSans-12pt"/>
      <w:lvlText w:val="%1.%2.%3"/>
      <w:lvlJc w:val="left"/>
      <w:pPr>
        <w:ind w:left="1021" w:hanging="1021"/>
      </w:pPr>
      <w:rPr>
        <w:rFonts w:ascii="Arial" w:hAnsi="Arial" w:hint="default"/>
        <w:b w:val="0"/>
        <w:i w:val="0"/>
        <w:sz w:val="24"/>
      </w:rPr>
    </w:lvl>
    <w:lvl w:ilvl="3">
      <w:start w:val="1"/>
      <w:numFmt w:val="decimal"/>
      <w:pStyle w:val="KMberschrift4num-BaWueSans-12pt"/>
      <w:lvlText w:val="%1.%2.%3.%4"/>
      <w:lvlJc w:val="left"/>
      <w:pPr>
        <w:ind w:left="1021" w:hanging="1021"/>
      </w:pPr>
      <w:rPr>
        <w:rFonts w:ascii="Arial" w:hAnsi="Arial" w:hint="default"/>
        <w:b w:val="0"/>
        <w:bCs w:val="0"/>
        <w:i w:val="0"/>
        <w:iCs w:val="0"/>
        <w:caps w:val="0"/>
        <w:smallCaps w:val="0"/>
        <w:strike w:val="0"/>
        <w:dstrike w:val="0"/>
        <w:noProof w:val="0"/>
        <w:vanish w:val="0"/>
        <w:color w:val="000000"/>
        <w:spacing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4" w15:restartNumberingAfterBreak="0">
    <w:nsid w:val="65ED1259"/>
    <w:multiLevelType w:val="hybridMultilevel"/>
    <w:tmpl w:val="2E60957E"/>
    <w:lvl w:ilvl="0" w:tplc="6D8AB71C">
      <w:start w:val="1"/>
      <w:numFmt w:val="bullet"/>
      <w:lvlText w:val=""/>
      <w:lvlJc w:val="left"/>
      <w:pPr>
        <w:tabs>
          <w:tab w:val="num" w:pos="360"/>
        </w:tabs>
        <w:ind w:left="360" w:hanging="360"/>
      </w:pPr>
      <w:rPr>
        <w:rFonts w:ascii="Symbol" w:hAnsi="Symbol" w:cs="Symbol" w:hint="default"/>
        <w:color w:val="auto"/>
        <w:sz w:val="24"/>
        <w:szCs w:val="24"/>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5535510"/>
    <w:multiLevelType w:val="hybridMultilevel"/>
    <w:tmpl w:val="E382980E"/>
    <w:lvl w:ilvl="0" w:tplc="2650587C">
      <w:start w:val="1"/>
      <w:numFmt w:val="bullet"/>
      <w:pStyle w:val="KMListeBaWueSans-12pt-Punkt"/>
      <w:lvlText w:val=""/>
      <w:lvlJc w:val="left"/>
      <w:pPr>
        <w:ind w:left="720" w:hanging="360"/>
      </w:pPr>
      <w:rPr>
        <w:rFonts w:ascii="Wingdings" w:hAnsi="Wingdings" w:hint="default"/>
      </w:rPr>
    </w:lvl>
    <w:lvl w:ilvl="1" w:tplc="29506A84">
      <w:start w:val="1"/>
      <w:numFmt w:val="bullet"/>
      <w:lvlText w:val=""/>
      <w:lvlJc w:val="left"/>
      <w:pPr>
        <w:ind w:left="1440" w:hanging="360"/>
      </w:pPr>
      <w:rPr>
        <w:rFonts w:ascii="Symbol" w:hAnsi="Symbol" w:hint="default"/>
        <w:b w:val="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3"/>
  </w:num>
  <w:num w:numId="5">
    <w:abstractNumId w:val="5"/>
  </w:num>
  <w:num w:numId="6">
    <w:abstractNumId w:val="1"/>
  </w:num>
  <w:num w:numId="7">
    <w:abstractNumId w:val="2"/>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08"/>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BBE"/>
    <w:rsid w:val="0007316C"/>
    <w:rsid w:val="00093B3F"/>
    <w:rsid w:val="000C2D17"/>
    <w:rsid w:val="00155714"/>
    <w:rsid w:val="001A2103"/>
    <w:rsid w:val="001E03DE"/>
    <w:rsid w:val="002223B8"/>
    <w:rsid w:val="00296589"/>
    <w:rsid w:val="00345D88"/>
    <w:rsid w:val="003472F2"/>
    <w:rsid w:val="00360F94"/>
    <w:rsid w:val="003C3A46"/>
    <w:rsid w:val="003C6AFC"/>
    <w:rsid w:val="003D3EBC"/>
    <w:rsid w:val="0044650F"/>
    <w:rsid w:val="004D0791"/>
    <w:rsid w:val="00500B0D"/>
    <w:rsid w:val="00555A55"/>
    <w:rsid w:val="00664BE9"/>
    <w:rsid w:val="00691BD5"/>
    <w:rsid w:val="0069607C"/>
    <w:rsid w:val="006D7D0E"/>
    <w:rsid w:val="006E0EE8"/>
    <w:rsid w:val="007640A6"/>
    <w:rsid w:val="00764A1C"/>
    <w:rsid w:val="00796FBC"/>
    <w:rsid w:val="007978D7"/>
    <w:rsid w:val="007A0CBE"/>
    <w:rsid w:val="007B0923"/>
    <w:rsid w:val="007B2BBE"/>
    <w:rsid w:val="007B420F"/>
    <w:rsid w:val="007D5549"/>
    <w:rsid w:val="007D6CAB"/>
    <w:rsid w:val="007F00BF"/>
    <w:rsid w:val="00822B2A"/>
    <w:rsid w:val="00880E86"/>
    <w:rsid w:val="0088591C"/>
    <w:rsid w:val="008A7911"/>
    <w:rsid w:val="008D617B"/>
    <w:rsid w:val="009533B3"/>
    <w:rsid w:val="00961957"/>
    <w:rsid w:val="009835D4"/>
    <w:rsid w:val="009935DA"/>
    <w:rsid w:val="009C05F9"/>
    <w:rsid w:val="00A343CD"/>
    <w:rsid w:val="00A40C31"/>
    <w:rsid w:val="00A44B0F"/>
    <w:rsid w:val="00A8410F"/>
    <w:rsid w:val="00AF6078"/>
    <w:rsid w:val="00B22E5F"/>
    <w:rsid w:val="00B64CB2"/>
    <w:rsid w:val="00BB620B"/>
    <w:rsid w:val="00BE2549"/>
    <w:rsid w:val="00C22DA6"/>
    <w:rsid w:val="00CD6932"/>
    <w:rsid w:val="00CE504F"/>
    <w:rsid w:val="00DA6911"/>
    <w:rsid w:val="00E44C87"/>
    <w:rsid w:val="00EA0CC3"/>
    <w:rsid w:val="00EF52E5"/>
    <w:rsid w:val="00F44A67"/>
    <w:rsid w:val="00F8752C"/>
    <w:rsid w:val="00FB36DD"/>
    <w:rsid w:val="00FE24EE"/>
    <w:rsid w:val="00FE6C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DFB82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aWue Sans" w:eastAsiaTheme="minorHAnsi" w:hAnsi="BaWue Sans" w:cs="Arial"/>
        <w:sz w:val="24"/>
        <w:szCs w:val="24"/>
        <w:lang w:val="de-DE"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F52E5"/>
    <w:pPr>
      <w:spacing w:line="240" w:lineRule="auto"/>
    </w:pPr>
  </w:style>
  <w:style w:type="paragraph" w:styleId="berschrift1">
    <w:name w:val="heading 1"/>
    <w:basedOn w:val="TZielnanalyseKopf2"/>
    <w:next w:val="Standard"/>
    <w:link w:val="berschrift1Zchn"/>
    <w:uiPriority w:val="9"/>
    <w:rsid w:val="00822B2A"/>
    <w:pPr>
      <w:outlineLvl w:val="0"/>
    </w:pPr>
    <w:rPr>
      <w:szCs w:val="24"/>
    </w:rPr>
  </w:style>
  <w:style w:type="paragraph" w:styleId="berschrift2">
    <w:name w:val="heading 2"/>
    <w:basedOn w:val="Standard"/>
    <w:next w:val="Standard"/>
    <w:link w:val="berschrift2Zchn"/>
    <w:uiPriority w:val="9"/>
    <w:unhideWhenUsed/>
    <w:rsid w:val="0007316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unhideWhenUsed/>
    <w:rsid w:val="0007316C"/>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hAnsi="Times New Roman" w:cs="Times New Roman"/>
      <w:sz w:val="16"/>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rPr>
      <w:rFonts w:eastAsia="Times New Roman" w:cs="Times New Roman"/>
      <w:szCs w:val="20"/>
      <w:lang w:eastAsia="de-DE"/>
    </w:r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rPr>
      <w:rFonts w:eastAsia="Times New Roman" w:cs="Times New Roman"/>
      <w:szCs w:val="20"/>
      <w:lang w:eastAsia="de-DE"/>
    </w:r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rPr>
      <w:rFonts w:eastAsia="Times New Roman" w:cs="Times New Roman"/>
      <w:szCs w:val="20"/>
      <w:lang w:eastAsia="de-DE"/>
    </w:r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rPr>
      <w:rFonts w:eastAsia="Times New Roman" w:cs="Times New Roman"/>
      <w:szCs w:val="20"/>
      <w:lang w:eastAsia="de-DE"/>
    </w:r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rPr>
      <w:rFonts w:eastAsia="Times New Roman" w:cs="Times New Roman"/>
      <w:szCs w:val="20"/>
      <w:lang w:eastAsia="de-DE"/>
    </w:rPr>
  </w:style>
  <w:style w:type="paragraph" w:styleId="Fuzeile">
    <w:name w:val="footer"/>
    <w:basedOn w:val="Standard"/>
    <w:link w:val="FuzeileZchn"/>
    <w:uiPriority w:val="99"/>
    <w:rsid w:val="00F44A67"/>
    <w:pPr>
      <w:tabs>
        <w:tab w:val="center" w:pos="4536"/>
        <w:tab w:val="right" w:pos="9072"/>
      </w:tabs>
      <w:overflowPunct w:val="0"/>
      <w:autoSpaceDE w:val="0"/>
      <w:autoSpaceDN w:val="0"/>
      <w:adjustRightInd w:val="0"/>
      <w:textAlignment w:val="baseline"/>
    </w:pPr>
    <w:rPr>
      <w:rFonts w:eastAsia="Times New Roman" w:cs="Times New Roman"/>
      <w:sz w:val="16"/>
      <w:szCs w:val="20"/>
      <w:lang w:eastAsia="de-DE"/>
    </w:rPr>
  </w:style>
  <w:style w:type="character" w:customStyle="1" w:styleId="FuzeileZchn">
    <w:name w:val="Fußzeile Zchn"/>
    <w:basedOn w:val="Absatz-Standardschriftart"/>
    <w:link w:val="Fuzeile"/>
    <w:uiPriority w:val="99"/>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rPr>
      <w:rFonts w:eastAsia="Times New Roman" w:cs="Times New Roman"/>
      <w:szCs w:val="20"/>
      <w:lang w:eastAsia="de-DE"/>
    </w:r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character" w:customStyle="1" w:styleId="berschrift1Zchn">
    <w:name w:val="Überschrift 1 Zchn"/>
    <w:basedOn w:val="Absatz-Standardschriftart"/>
    <w:link w:val="berschrift1"/>
    <w:uiPriority w:val="9"/>
    <w:rsid w:val="00822B2A"/>
    <w:rPr>
      <w:rFonts w:ascii="Arial" w:eastAsia="Times New Roman" w:hAnsi="Arial"/>
      <w:b/>
      <w:sz w:val="28"/>
      <w:lang w:eastAsia="de-DE"/>
    </w:rPr>
  </w:style>
  <w:style w:type="paragraph" w:customStyle="1" w:styleId="KMberschrift1BaWueSans-12pt">
    <w:name w:val="_KM_Überschrift_1_BaWue_Sans-12pt"/>
    <w:basedOn w:val="Standard"/>
    <w:next w:val="Standard"/>
    <w:qFormat/>
    <w:rsid w:val="00155714"/>
    <w:pPr>
      <w:keepNext/>
      <w:spacing w:before="240" w:after="240" w:line="360" w:lineRule="atLeast"/>
      <w:outlineLvl w:val="0"/>
    </w:pPr>
    <w:rPr>
      <w:b/>
      <w:kern w:val="20"/>
    </w:rPr>
  </w:style>
  <w:style w:type="paragraph" w:customStyle="1" w:styleId="KMberschrift1numBaWueSans-fett-12pt">
    <w:name w:val="_KM_Überschrift1_num_BaWue_Sans-fett-12pt"/>
    <w:basedOn w:val="Standard"/>
    <w:next w:val="Standard"/>
    <w:qFormat/>
    <w:rsid w:val="003C6AFC"/>
    <w:pPr>
      <w:keepNext/>
      <w:numPr>
        <w:numId w:val="4"/>
      </w:numPr>
      <w:spacing w:before="480" w:after="240" w:line="360" w:lineRule="auto"/>
      <w:ind w:left="567" w:hanging="567"/>
      <w:outlineLvl w:val="0"/>
    </w:pPr>
    <w:rPr>
      <w:b/>
      <w:bCs/>
    </w:rPr>
  </w:style>
  <w:style w:type="paragraph" w:customStyle="1" w:styleId="KMberschrift2num-BaWueSans-12pt">
    <w:name w:val="_KM_Überschrift2_num-BaWue_Sans-12pt"/>
    <w:basedOn w:val="Standard"/>
    <w:next w:val="Standard"/>
    <w:qFormat/>
    <w:rsid w:val="00EA0CC3"/>
    <w:pPr>
      <w:keepNext/>
      <w:numPr>
        <w:ilvl w:val="1"/>
        <w:numId w:val="4"/>
      </w:numPr>
      <w:spacing w:before="360" w:after="120" w:line="259" w:lineRule="auto"/>
      <w:outlineLvl w:val="1"/>
    </w:pPr>
    <w:rPr>
      <w:bCs/>
    </w:rPr>
  </w:style>
  <w:style w:type="paragraph" w:customStyle="1" w:styleId="KMberschrift3num-BaWueSans-12pt">
    <w:name w:val="_KM_Überschrift3_num-BaWue_Sans-12pt"/>
    <w:basedOn w:val="Standard"/>
    <w:next w:val="Standard"/>
    <w:qFormat/>
    <w:rsid w:val="00EA0CC3"/>
    <w:pPr>
      <w:keepNext/>
      <w:numPr>
        <w:ilvl w:val="2"/>
        <w:numId w:val="4"/>
      </w:numPr>
      <w:spacing w:before="360" w:after="120" w:line="259" w:lineRule="auto"/>
      <w:outlineLvl w:val="2"/>
    </w:pPr>
    <w:rPr>
      <w:bCs/>
    </w:rPr>
  </w:style>
  <w:style w:type="paragraph" w:customStyle="1" w:styleId="KMberschrift4num-BaWueSans-12pt">
    <w:name w:val="_KM_Überschrift4_num-BaWue_Sans-12pt"/>
    <w:basedOn w:val="Standard"/>
    <w:next w:val="Standard"/>
    <w:qFormat/>
    <w:rsid w:val="00EA0CC3"/>
    <w:pPr>
      <w:numPr>
        <w:ilvl w:val="3"/>
        <w:numId w:val="4"/>
      </w:numPr>
      <w:spacing w:before="360" w:after="120" w:line="259" w:lineRule="auto"/>
      <w:outlineLvl w:val="3"/>
    </w:pPr>
    <w:rPr>
      <w:kern w:val="20"/>
    </w:rPr>
  </w:style>
  <w:style w:type="paragraph" w:customStyle="1" w:styleId="KMListeBaWueSans-12pt-Punkt">
    <w:name w:val="_KM_Liste_BaWue_Sans-12pt-Punkt"/>
    <w:basedOn w:val="Standard"/>
    <w:link w:val="KMListeBaWueSans-12pt-PunktZchn"/>
    <w:qFormat/>
    <w:rsid w:val="00FE24EE"/>
    <w:pPr>
      <w:numPr>
        <w:numId w:val="5"/>
      </w:numPr>
      <w:spacing w:line="360" w:lineRule="atLeast"/>
    </w:pPr>
    <w:rPr>
      <w:kern w:val="20"/>
    </w:rPr>
  </w:style>
  <w:style w:type="character" w:customStyle="1" w:styleId="KMListeBaWueSans-12pt-PunktZchn">
    <w:name w:val="_KM_Liste_BaWue_Sans-12pt-Punkt Zchn"/>
    <w:basedOn w:val="Absatz-Standardschriftart"/>
    <w:link w:val="KMListeBaWueSans-12pt-Punkt"/>
    <w:rsid w:val="00FE24EE"/>
    <w:rPr>
      <w:kern w:val="20"/>
      <w:szCs w:val="24"/>
    </w:rPr>
  </w:style>
  <w:style w:type="paragraph" w:customStyle="1" w:styleId="KMListeBaWueSans-12pt-Strich">
    <w:name w:val="_KM_Liste_BaWue_Sans-12pt-Strich"/>
    <w:basedOn w:val="Standard"/>
    <w:link w:val="KMListeBaWueSans-12pt-StrichZchn"/>
    <w:qFormat/>
    <w:rsid w:val="00FE24EE"/>
    <w:pPr>
      <w:numPr>
        <w:numId w:val="6"/>
      </w:numPr>
      <w:spacing w:line="360" w:lineRule="atLeast"/>
    </w:pPr>
    <w:rPr>
      <w:kern w:val="20"/>
    </w:rPr>
  </w:style>
  <w:style w:type="character" w:customStyle="1" w:styleId="KMListeBaWueSans-12pt-StrichZchn">
    <w:name w:val="_KM_Liste_BaWue_Sans-12pt-Strich Zchn"/>
    <w:basedOn w:val="Absatz-Standardschriftart"/>
    <w:link w:val="KMListeBaWueSans-12pt-Strich"/>
    <w:rsid w:val="00FE24EE"/>
    <w:rPr>
      <w:kern w:val="20"/>
      <w:szCs w:val="24"/>
    </w:rPr>
  </w:style>
  <w:style w:type="paragraph" w:customStyle="1" w:styleId="KMListe-num1BaWueSans-12pt">
    <w:name w:val="_KM_Liste-num1_BaWue_Sans-12pt"/>
    <w:basedOn w:val="Standard"/>
    <w:link w:val="KMListe-num1BaWueSans-12ptZchn"/>
    <w:qFormat/>
    <w:rsid w:val="00FE24EE"/>
    <w:pPr>
      <w:numPr>
        <w:numId w:val="8"/>
      </w:numPr>
      <w:spacing w:before="120" w:after="120" w:line="360" w:lineRule="atLeast"/>
    </w:pPr>
    <w:rPr>
      <w:kern w:val="20"/>
    </w:rPr>
  </w:style>
  <w:style w:type="character" w:customStyle="1" w:styleId="KMListe-num1BaWueSans-12ptZchn">
    <w:name w:val="_KM_Liste-num1_BaWue_Sans-12pt Zchn"/>
    <w:basedOn w:val="Absatz-Standardschriftart"/>
    <w:link w:val="KMListe-num1BaWueSans-12pt"/>
    <w:rsid w:val="00FE24EE"/>
    <w:rPr>
      <w:kern w:val="20"/>
      <w:szCs w:val="24"/>
    </w:rPr>
  </w:style>
  <w:style w:type="paragraph" w:customStyle="1" w:styleId="KMListe-num2BaWueSans-12pt">
    <w:name w:val="_KM_Liste-num2_BaWue_Sans-12pt"/>
    <w:basedOn w:val="Standard"/>
    <w:link w:val="KMListe-num2BaWueSans-12ptZchn"/>
    <w:autoRedefine/>
    <w:qFormat/>
    <w:rsid w:val="00FE24EE"/>
    <w:pPr>
      <w:numPr>
        <w:ilvl w:val="1"/>
        <w:numId w:val="8"/>
      </w:numPr>
      <w:spacing w:before="120" w:after="120" w:line="360" w:lineRule="atLeast"/>
    </w:pPr>
    <w:rPr>
      <w:kern w:val="20"/>
      <w:lang w:val="en-GB"/>
    </w:rPr>
  </w:style>
  <w:style w:type="character" w:customStyle="1" w:styleId="KMListe-num2BaWueSans-12ptZchn">
    <w:name w:val="_KM_Liste-num2_BaWue_Sans-12pt Zchn"/>
    <w:basedOn w:val="Absatz-Standardschriftart"/>
    <w:link w:val="KMListe-num2BaWueSans-12pt"/>
    <w:rsid w:val="00FE24EE"/>
    <w:rPr>
      <w:kern w:val="20"/>
      <w:szCs w:val="24"/>
      <w:lang w:val="en-GB"/>
    </w:rPr>
  </w:style>
  <w:style w:type="paragraph" w:customStyle="1" w:styleId="KMberschrift2BaWueSans-12pt">
    <w:name w:val="_KM_Überschrift_2_BaWue_Sans-12pt"/>
    <w:basedOn w:val="KMberschrift1BaWueSans-12pt"/>
    <w:qFormat/>
    <w:rsid w:val="00EA0CC3"/>
    <w:pPr>
      <w:outlineLvl w:val="1"/>
    </w:pPr>
    <w:rPr>
      <w:b w:val="0"/>
    </w:rPr>
  </w:style>
  <w:style w:type="paragraph" w:styleId="KeinLeerraum">
    <w:name w:val="No Spacing"/>
    <w:uiPriority w:val="1"/>
    <w:qFormat/>
    <w:rsid w:val="0007316C"/>
    <w:pPr>
      <w:spacing w:line="240" w:lineRule="auto"/>
    </w:pPr>
  </w:style>
  <w:style w:type="character" w:customStyle="1" w:styleId="berschrift2Zchn">
    <w:name w:val="Überschrift 2 Zchn"/>
    <w:basedOn w:val="Absatz-Standardschriftart"/>
    <w:link w:val="berschrift2"/>
    <w:uiPriority w:val="9"/>
    <w:rsid w:val="0007316C"/>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07316C"/>
    <w:rPr>
      <w:rFonts w:asciiTheme="majorHAnsi" w:eastAsiaTheme="majorEastAsia" w:hAnsiTheme="majorHAnsi" w:cstheme="majorBidi"/>
      <w:color w:val="243F60" w:themeColor="accent1" w:themeShade="7F"/>
      <w:szCs w:val="24"/>
    </w:rPr>
  </w:style>
  <w:style w:type="paragraph" w:customStyle="1" w:styleId="KMStandardTextkrperBaWueSans">
    <w:name w:val="_KM_Standard_Textkörper_BaWue_Sans"/>
    <w:basedOn w:val="Standard"/>
    <w:qFormat/>
    <w:rsid w:val="003C6AFC"/>
    <w:pPr>
      <w:spacing w:line="360" w:lineRule="exact"/>
    </w:pPr>
  </w:style>
  <w:style w:type="paragraph" w:customStyle="1" w:styleId="KMArtefakt">
    <w:name w:val="_KM_Artefakt"/>
    <w:basedOn w:val="KMStandardTextkrperBaWueSans"/>
    <w:qFormat/>
    <w:rsid w:val="00A343CD"/>
  </w:style>
  <w:style w:type="paragraph" w:styleId="Titel">
    <w:name w:val="Title"/>
    <w:basedOn w:val="Standard"/>
    <w:next w:val="Standard"/>
    <w:link w:val="TitelZchn"/>
    <w:uiPriority w:val="10"/>
    <w:qFormat/>
    <w:rsid w:val="00A343CD"/>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43CD"/>
    <w:rPr>
      <w:rFonts w:asciiTheme="majorHAnsi" w:eastAsiaTheme="majorEastAsia" w:hAnsiTheme="majorHAnsi" w:cstheme="majorBidi"/>
      <w:spacing w:val="-10"/>
      <w:kern w:val="28"/>
      <w:sz w:val="56"/>
      <w:szCs w:val="56"/>
    </w:rPr>
  </w:style>
  <w:style w:type="paragraph" w:customStyle="1" w:styleId="KMTabellenberschriftSpalteBaWueSans">
    <w:name w:val="_KM_Tabellenüberschrift Spalte_BaWue_Sans"/>
    <w:basedOn w:val="KMStandardTextkrperBaWueSans"/>
    <w:qFormat/>
    <w:rsid w:val="00A343CD"/>
    <w:rPr>
      <w:b/>
    </w:rPr>
  </w:style>
  <w:style w:type="paragraph" w:customStyle="1" w:styleId="KMTabellenberschriftZeileBaWueSans">
    <w:name w:val="_KM_Tabellenüberschrift Zeile_BaWue_Sans"/>
    <w:basedOn w:val="KMStandardTextkrperBaWueSans"/>
    <w:qFormat/>
    <w:rsid w:val="00A343CD"/>
    <w:rPr>
      <w:b/>
    </w:rPr>
  </w:style>
  <w:style w:type="paragraph" w:styleId="Textkrper2">
    <w:name w:val="Body Text 2"/>
    <w:basedOn w:val="Standard"/>
    <w:link w:val="Textkrper2Zchn"/>
    <w:uiPriority w:val="99"/>
    <w:rsid w:val="007B2BBE"/>
    <w:pPr>
      <w:tabs>
        <w:tab w:val="right" w:pos="9498"/>
      </w:tabs>
      <w:jc w:val="both"/>
    </w:pPr>
    <w:rPr>
      <w:rFonts w:ascii="Arial" w:eastAsia="Times New Roman" w:hAnsi="Arial"/>
      <w:sz w:val="20"/>
      <w:szCs w:val="22"/>
      <w:lang w:eastAsia="de-DE"/>
    </w:rPr>
  </w:style>
  <w:style w:type="character" w:customStyle="1" w:styleId="Textkrper2Zchn">
    <w:name w:val="Textkörper 2 Zchn"/>
    <w:basedOn w:val="Absatz-Standardschriftart"/>
    <w:link w:val="Textkrper2"/>
    <w:uiPriority w:val="99"/>
    <w:rsid w:val="007B2BBE"/>
    <w:rPr>
      <w:rFonts w:ascii="Arial" w:eastAsia="Times New Roman" w:hAnsi="Arial"/>
      <w:sz w:val="20"/>
      <w:szCs w:val="22"/>
      <w:lang w:eastAsia="de-DE"/>
    </w:rPr>
  </w:style>
  <w:style w:type="paragraph" w:customStyle="1" w:styleId="TTitel">
    <w:name w:val="T_Titel"/>
    <w:basedOn w:val="Standard"/>
    <w:rsid w:val="007B2BBE"/>
    <w:pPr>
      <w:contextualSpacing/>
    </w:pPr>
    <w:rPr>
      <w:rFonts w:ascii="Arial" w:eastAsiaTheme="majorEastAsia" w:hAnsi="Arial" w:cstheme="majorBidi"/>
      <w:b/>
      <w:color w:val="FF0000"/>
      <w:spacing w:val="5"/>
      <w:kern w:val="28"/>
      <w:sz w:val="32"/>
      <w:szCs w:val="52"/>
      <w:lang w:eastAsia="de-DE"/>
    </w:rPr>
  </w:style>
  <w:style w:type="paragraph" w:customStyle="1" w:styleId="TZielnanalyseKopf">
    <w:name w:val="T_ZielnanalyseKopf"/>
    <w:basedOn w:val="Standard"/>
    <w:rsid w:val="007B2BBE"/>
    <w:rPr>
      <w:rFonts w:ascii="Arial" w:eastAsia="Times New Roman" w:hAnsi="Arial"/>
      <w:sz w:val="12"/>
      <w:szCs w:val="12"/>
      <w:lang w:eastAsia="de-DE"/>
    </w:rPr>
  </w:style>
  <w:style w:type="paragraph" w:customStyle="1" w:styleId="TZielnanalyseKopf2">
    <w:name w:val="T_ZielnanalyseKopf2"/>
    <w:basedOn w:val="Standard"/>
    <w:rsid w:val="007B2BBE"/>
    <w:pPr>
      <w:spacing w:before="20" w:after="20"/>
    </w:pPr>
    <w:rPr>
      <w:rFonts w:ascii="Arial" w:eastAsia="Times New Roman" w:hAnsi="Arial"/>
      <w:b/>
      <w:sz w:val="28"/>
      <w:szCs w:val="28"/>
      <w:lang w:eastAsia="de-DE"/>
    </w:rPr>
  </w:style>
  <w:style w:type="paragraph" w:customStyle="1" w:styleId="TZielnanalyseKopf3">
    <w:name w:val="T_ZielnanalyseKopf3"/>
    <w:basedOn w:val="Standard"/>
    <w:rsid w:val="007B2BBE"/>
    <w:pPr>
      <w:spacing w:before="20" w:after="20"/>
      <w:jc w:val="center"/>
    </w:pPr>
    <w:rPr>
      <w:rFonts w:ascii="Arial" w:eastAsia="Times New Roman" w:hAnsi="Arial"/>
      <w:szCs w:val="22"/>
      <w:lang w:eastAsia="de-DE"/>
    </w:rPr>
  </w:style>
  <w:style w:type="paragraph" w:styleId="Funotentext">
    <w:name w:val="footnote text"/>
    <w:basedOn w:val="Standard"/>
    <w:link w:val="FunotentextZchn"/>
    <w:uiPriority w:val="99"/>
    <w:semiHidden/>
    <w:unhideWhenUsed/>
    <w:rsid w:val="007B2BBE"/>
    <w:rPr>
      <w:rFonts w:ascii="Arial" w:eastAsia="Times New Roman" w:hAnsi="Arial"/>
      <w:sz w:val="20"/>
      <w:szCs w:val="20"/>
      <w:lang w:eastAsia="de-DE"/>
    </w:rPr>
  </w:style>
  <w:style w:type="character" w:customStyle="1" w:styleId="FunotentextZchn">
    <w:name w:val="Fußnotentext Zchn"/>
    <w:basedOn w:val="Absatz-Standardschriftart"/>
    <w:link w:val="Funotentext"/>
    <w:uiPriority w:val="99"/>
    <w:semiHidden/>
    <w:rsid w:val="007B2BBE"/>
    <w:rPr>
      <w:rFonts w:ascii="Arial" w:eastAsia="Times New Roman" w:hAnsi="Arial"/>
      <w:sz w:val="20"/>
      <w:szCs w:val="20"/>
      <w:lang w:eastAsia="de-DE"/>
    </w:rPr>
  </w:style>
  <w:style w:type="character" w:styleId="Funotenzeichen">
    <w:name w:val="footnote reference"/>
    <w:basedOn w:val="Absatz-Standardschriftart"/>
    <w:uiPriority w:val="99"/>
    <w:semiHidden/>
    <w:unhideWhenUsed/>
    <w:rsid w:val="007B2BBE"/>
    <w:rPr>
      <w:vertAlign w:val="superscript"/>
    </w:rPr>
  </w:style>
  <w:style w:type="paragraph" w:customStyle="1" w:styleId="TZielnanalyseKopf4">
    <w:name w:val="T_ZielnanalyseKopf4"/>
    <w:basedOn w:val="Standard"/>
    <w:rsid w:val="007B2BBE"/>
    <w:rPr>
      <w:rFonts w:ascii="Arial" w:eastAsia="Times New Roman" w:hAnsi="Arial"/>
      <w:b/>
      <w:bCs/>
      <w:sz w:val="20"/>
      <w:szCs w:val="20"/>
      <w:lang w:eastAsia="de-DE"/>
    </w:rPr>
  </w:style>
  <w:style w:type="paragraph" w:customStyle="1" w:styleId="TZielnanalyseKopf5">
    <w:name w:val="T_ZielnanalyseKopf5"/>
    <w:basedOn w:val="TZielnanalyseKopf4"/>
    <w:rsid w:val="007B2BBE"/>
    <w:rPr>
      <w:sz w:val="16"/>
    </w:rPr>
  </w:style>
  <w:style w:type="paragraph" w:customStyle="1" w:styleId="TZielnanalysetext">
    <w:name w:val="T_Zielnanalysetext"/>
    <w:basedOn w:val="TZielnanalyseKopf2"/>
    <w:qFormat/>
    <w:rsid w:val="007B2BBE"/>
    <w:rPr>
      <w:b w:val="0"/>
      <w:sz w:val="16"/>
    </w:rPr>
  </w:style>
  <w:style w:type="paragraph" w:styleId="Sprechblasentext">
    <w:name w:val="Balloon Text"/>
    <w:basedOn w:val="Standard"/>
    <w:link w:val="SprechblasentextZchn"/>
    <w:uiPriority w:val="99"/>
    <w:semiHidden/>
    <w:unhideWhenUsed/>
    <w:rsid w:val="007978D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78D7"/>
    <w:rPr>
      <w:rFonts w:ascii="Segoe UI" w:hAnsi="Segoe UI" w:cs="Segoe UI"/>
      <w:sz w:val="18"/>
      <w:szCs w:val="18"/>
    </w:rPr>
  </w:style>
  <w:style w:type="table" w:styleId="Tabellenraster">
    <w:name w:val="Table Grid"/>
    <w:basedOn w:val="NormaleTabelle"/>
    <w:uiPriority w:val="59"/>
    <w:rsid w:val="00FE6C98"/>
    <w:pPr>
      <w:spacing w:line="240" w:lineRule="auto"/>
    </w:pPr>
    <w:rPr>
      <w:rFonts w:ascii="Source Sans Pro" w:hAnsi="Source Sans Pro"/>
      <w:color w:val="000000" w:themeColor="text1"/>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pressum-Kopf">
    <w:name w:val="Impressum-Kopf"/>
    <w:rsid w:val="00FE6C98"/>
    <w:pPr>
      <w:spacing w:line="240" w:lineRule="atLeast"/>
    </w:pPr>
    <w:rPr>
      <w:rFonts w:ascii="Source Sans Pro Semibold" w:hAnsi="Source Sans Pro Semibold"/>
      <w:color w:val="000000" w:themeColor="text1"/>
      <w:sz w:val="28"/>
      <w:szCs w:val="21"/>
    </w:rPr>
  </w:style>
  <w:style w:type="character" w:styleId="Hyperlink">
    <w:name w:val="Hyperlink"/>
    <w:basedOn w:val="Absatz-Standardschriftart"/>
    <w:uiPriority w:val="99"/>
    <w:rsid w:val="00FE6C98"/>
    <w:rPr>
      <w:color w:val="4F81BD" w:themeColor="accent1"/>
      <w:u w:val="single"/>
    </w:rPr>
  </w:style>
  <w:style w:type="paragraph" w:customStyle="1" w:styleId="Impressum">
    <w:name w:val="Impressum"/>
    <w:rsid w:val="00FE6C98"/>
    <w:pPr>
      <w:spacing w:line="240" w:lineRule="atLeast"/>
    </w:pPr>
    <w:rPr>
      <w:rFonts w:ascii="Source Sans Pro" w:hAnsi="Source Sans Pro"/>
      <w:color w:val="000000" w:themeColor="text1"/>
      <w:sz w:val="21"/>
      <w:szCs w:val="21"/>
    </w:rPr>
  </w:style>
  <w:style w:type="character" w:styleId="Platzhaltertext">
    <w:name w:val="Placeholder Text"/>
    <w:basedOn w:val="Absatz-Standardschriftart"/>
    <w:uiPriority w:val="99"/>
    <w:semiHidden/>
    <w:rsid w:val="00555A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poststelle@zsl.kv.bwl.de"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reativecommons.org/licenses/by-nc/4.0/legalco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sl-bw.de/"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C61E28D133B45C3B8B5489AC67DD60E"/>
        <w:category>
          <w:name w:val="Allgemein"/>
          <w:gallery w:val="placeholder"/>
        </w:category>
        <w:types>
          <w:type w:val="bbPlcHdr"/>
        </w:types>
        <w:behaviors>
          <w:behavior w:val="content"/>
        </w:behaviors>
        <w:guid w:val="{7817FAD1-0AAA-4F6C-9416-E03AB4FD11BE}"/>
      </w:docPartPr>
      <w:docPartBody>
        <w:p w:rsidR="00000000" w:rsidRDefault="002E3B3B" w:rsidP="002E3B3B">
          <w:pPr>
            <w:pStyle w:val="FC61E28D133B45C3B8B5489AC67DD60E"/>
          </w:pPr>
          <w:r w:rsidRPr="00AF53C8">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2D48333C-9E2F-4134-B3C0-256477743911}"/>
      </w:docPartPr>
      <w:docPartBody>
        <w:p w:rsidR="00000000" w:rsidRDefault="002E3B3B">
          <w:r w:rsidRPr="001650D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Wue Sans">
    <w:panose1 w:val="00000000000000000000"/>
    <w:charset w:val="00"/>
    <w:family w:val="auto"/>
    <w:pitch w:val="variable"/>
    <w:sig w:usb0="A00000F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altName w:val="Cambria Math"/>
    <w:charset w:val="00"/>
    <w:family w:val="swiss"/>
    <w:pitch w:val="variable"/>
    <w:sig w:usb0="20000007" w:usb1="00000001" w:usb2="00000000" w:usb3="00000000" w:csb0="00000193" w:csb1="00000000"/>
  </w:font>
  <w:font w:name="Source Sans Pro Semibold">
    <w:altName w:val="Cambria Math"/>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B3B"/>
    <w:rsid w:val="002E3B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3B3B"/>
    <w:rPr>
      <w:color w:val="808080"/>
    </w:rPr>
  </w:style>
  <w:style w:type="paragraph" w:customStyle="1" w:styleId="FC61E28D133B45C3B8B5489AC67DD60E">
    <w:name w:val="FC61E28D133B45C3B8B5489AC67DD60E"/>
    <w:rsid w:val="002E3B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33E12-1A23-4196-8AF4-9C1550E7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1031</Words>
  <Characters>8250</Characters>
  <Application>Microsoft Office Word</Application>
  <DocSecurity>0</DocSecurity>
  <Lines>434</Lines>
  <Paragraphs>215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WBM-LF04-Zielanalyse_2025</dc:title>
  <dc:subject/>
  <cp:keywords/>
  <dc:description/>
  <cp:lastModifiedBy/>
  <cp:revision>1</cp:revision>
  <dcterms:created xsi:type="dcterms:W3CDTF">2025-05-21T13:22:00Z</dcterms:created>
  <dcterms:modified xsi:type="dcterms:W3CDTF">2025-05-21T13:23:00Z</dcterms:modified>
</cp:coreProperties>
</file>